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E1BAC" w14:textId="77777777" w:rsidR="00B348F0" w:rsidRDefault="00B348F0" w:rsidP="0038536A">
      <w:pPr>
        <w:spacing w:after="0" w:line="240" w:lineRule="auto"/>
        <w:rPr>
          <w:rFonts w:ascii="Arial" w:hAnsi="Arial" w:cs="Arial"/>
          <w:b/>
          <w:bCs/>
          <w:sz w:val="40"/>
          <w:szCs w:val="40"/>
        </w:rPr>
      </w:pPr>
      <w:bookmarkStart w:id="0" w:name="_Hlk124871988"/>
      <w:r w:rsidRPr="00B348F0">
        <w:rPr>
          <w:rFonts w:ascii="Arial" w:hAnsi="Arial" w:cs="Arial"/>
          <w:b/>
          <w:bCs/>
          <w:sz w:val="40"/>
          <w:szCs w:val="40"/>
        </w:rPr>
        <w:t xml:space="preserve">Beyond Gravity: 100 </w:t>
      </w:r>
      <w:r w:rsidR="008B222A" w:rsidRPr="00B348F0">
        <w:rPr>
          <w:rFonts w:ascii="Arial" w:hAnsi="Arial" w:cs="Arial"/>
          <w:b/>
          <w:bCs/>
          <w:sz w:val="40"/>
          <w:szCs w:val="40"/>
        </w:rPr>
        <w:t>Steering mechanisms</w:t>
      </w:r>
      <w:r w:rsidRPr="00B348F0">
        <w:rPr>
          <w:rFonts w:ascii="Arial" w:hAnsi="Arial" w:cs="Arial"/>
          <w:b/>
          <w:bCs/>
          <w:sz w:val="40"/>
          <w:szCs w:val="40"/>
        </w:rPr>
        <w:t xml:space="preserve"> </w:t>
      </w:r>
      <w:r>
        <w:rPr>
          <w:rFonts w:ascii="Arial" w:hAnsi="Arial" w:cs="Arial"/>
          <w:b/>
          <w:bCs/>
          <w:sz w:val="40"/>
          <w:szCs w:val="40"/>
        </w:rPr>
        <w:t>contracted</w:t>
      </w:r>
    </w:p>
    <w:p w14:paraId="217E5C3F" w14:textId="7151BF8B" w:rsidR="002158B2" w:rsidRPr="00B348F0" w:rsidRDefault="002158B2" w:rsidP="008B222A">
      <w:pPr>
        <w:spacing w:after="0" w:line="360" w:lineRule="auto"/>
        <w:rPr>
          <w:rFonts w:ascii="Arial" w:hAnsi="Arial" w:cs="Arial"/>
          <w:b/>
          <w:bCs/>
          <w:sz w:val="40"/>
          <w:szCs w:val="40"/>
        </w:rPr>
      </w:pPr>
      <w:r w:rsidRPr="00B348F0">
        <w:rPr>
          <w:rFonts w:ascii="Arial" w:hAnsi="Arial" w:cs="Arial"/>
          <w:b/>
          <w:bCs/>
          <w:sz w:val="40"/>
          <w:szCs w:val="40"/>
        </w:rPr>
        <w:t xml:space="preserve"> </w:t>
      </w:r>
    </w:p>
    <w:bookmarkEnd w:id="0"/>
    <w:p w14:paraId="4C76764C" w14:textId="3A4E97F7" w:rsidR="00B51A01" w:rsidRPr="0038536A" w:rsidRDefault="00B348F0" w:rsidP="00B348F0">
      <w:pPr>
        <w:pStyle w:val="Heading3"/>
        <w:shd w:val="clear" w:color="auto" w:fill="FFFFFF"/>
        <w:spacing w:before="0" w:beforeAutospacing="0" w:after="180" w:afterAutospacing="0"/>
        <w:rPr>
          <w:rFonts w:ascii="Arial" w:hAnsi="Arial" w:cs="Arial"/>
          <w:bCs w:val="0"/>
          <w:sz w:val="28"/>
          <w:szCs w:val="28"/>
          <w:lang w:val="en-US" w:eastAsia="de-CH"/>
        </w:rPr>
      </w:pPr>
      <w:r w:rsidRPr="0038536A">
        <w:rPr>
          <w:rFonts w:ascii="Arial" w:hAnsi="Arial" w:cs="Arial"/>
          <w:color w:val="323130"/>
          <w:sz w:val="28"/>
          <w:szCs w:val="28"/>
          <w:lang w:val="en-US"/>
        </w:rPr>
        <w:t xml:space="preserve">Beyond Gravity, a leading space supplier, has contracted around </w:t>
      </w:r>
      <w:r w:rsidR="008B222A" w:rsidRPr="0038536A">
        <w:rPr>
          <w:rFonts w:ascii="Arial" w:hAnsi="Arial" w:cs="Arial"/>
          <w:color w:val="323130"/>
          <w:sz w:val="28"/>
          <w:szCs w:val="28"/>
          <w:lang w:val="en-US"/>
        </w:rPr>
        <w:t xml:space="preserve">100 steering mechanisms for electric satellite thrusters. </w:t>
      </w:r>
      <w:r w:rsidRPr="0038536A">
        <w:rPr>
          <w:rFonts w:ascii="Arial" w:hAnsi="Arial" w:cs="Arial"/>
          <w:color w:val="323130"/>
          <w:sz w:val="28"/>
          <w:szCs w:val="28"/>
          <w:lang w:val="en-US"/>
        </w:rPr>
        <w:t xml:space="preserve">Due to the high demand the company </w:t>
      </w:r>
      <w:r w:rsidR="0038536A" w:rsidRPr="0038536A">
        <w:rPr>
          <w:rFonts w:ascii="Arial" w:hAnsi="Arial" w:cs="Arial"/>
          <w:color w:val="323130"/>
          <w:sz w:val="28"/>
          <w:szCs w:val="28"/>
          <w:lang w:val="en-US"/>
        </w:rPr>
        <w:t>is doubling</w:t>
      </w:r>
      <w:r w:rsidRPr="0038536A">
        <w:rPr>
          <w:rFonts w:ascii="Arial" w:hAnsi="Arial" w:cs="Arial"/>
          <w:color w:val="323130"/>
          <w:sz w:val="28"/>
          <w:szCs w:val="28"/>
          <w:lang w:val="en-US"/>
        </w:rPr>
        <w:t xml:space="preserve"> its production </w:t>
      </w:r>
      <w:r w:rsidR="008B222A" w:rsidRPr="0038536A">
        <w:rPr>
          <w:rFonts w:ascii="Arial" w:hAnsi="Arial" w:cs="Arial"/>
          <w:color w:val="323130"/>
          <w:sz w:val="28"/>
          <w:szCs w:val="28"/>
          <w:lang w:val="en-US"/>
        </w:rPr>
        <w:t>in Vienna</w:t>
      </w:r>
      <w:r w:rsidRPr="0038536A">
        <w:rPr>
          <w:rFonts w:ascii="Arial" w:hAnsi="Arial" w:cs="Arial"/>
          <w:color w:val="323130"/>
          <w:sz w:val="28"/>
          <w:szCs w:val="28"/>
          <w:lang w:val="en-US"/>
        </w:rPr>
        <w:t>, Austria.</w:t>
      </w:r>
    </w:p>
    <w:p w14:paraId="44B42452" w14:textId="77777777" w:rsidR="00B348F0" w:rsidRDefault="00B348F0" w:rsidP="008B222A">
      <w:pPr>
        <w:spacing w:after="0" w:line="360" w:lineRule="auto"/>
        <w:rPr>
          <w:rFonts w:ascii="Arial" w:eastAsia="Times New Roman" w:hAnsi="Arial" w:cs="Arial"/>
          <w:bCs/>
          <w:sz w:val="21"/>
          <w:szCs w:val="21"/>
          <w:lang w:eastAsia="de-CH"/>
        </w:rPr>
      </w:pPr>
    </w:p>
    <w:p w14:paraId="43CC94FC" w14:textId="06655D0D" w:rsidR="00B348F0" w:rsidRPr="00B348F0" w:rsidRDefault="00B348F0" w:rsidP="003B08E1">
      <w:pPr>
        <w:shd w:val="clear" w:color="auto" w:fill="FFFFFF"/>
        <w:spacing w:after="0" w:line="360" w:lineRule="auto"/>
        <w:outlineLvl w:val="2"/>
        <w:rPr>
          <w:rFonts w:ascii="Arial" w:eastAsia="Times New Roman" w:hAnsi="Arial" w:cs="Arial"/>
          <w:bCs/>
          <w:sz w:val="21"/>
          <w:szCs w:val="21"/>
          <w:lang w:eastAsia="de-CH"/>
        </w:rPr>
      </w:pPr>
      <w:r>
        <w:rPr>
          <w:rFonts w:ascii="Arial" w:eastAsia="Times New Roman" w:hAnsi="Arial" w:cs="Arial"/>
          <w:bCs/>
          <w:sz w:val="21"/>
          <w:szCs w:val="21"/>
          <w:lang w:eastAsia="de-CH"/>
        </w:rPr>
        <w:t xml:space="preserve">With an order intake of around 24 million euros Beyond Gravity has recently </w:t>
      </w:r>
      <w:r w:rsidR="0038536A">
        <w:rPr>
          <w:rFonts w:ascii="Arial" w:eastAsia="Times New Roman" w:hAnsi="Arial" w:cs="Arial"/>
          <w:bCs/>
          <w:sz w:val="21"/>
          <w:szCs w:val="21"/>
          <w:lang w:eastAsia="de-CH"/>
        </w:rPr>
        <w:t>received major orders</w:t>
      </w:r>
      <w:r w:rsidR="003B08E1">
        <w:rPr>
          <w:rFonts w:ascii="Arial" w:eastAsia="Times New Roman" w:hAnsi="Arial" w:cs="Arial"/>
          <w:bCs/>
          <w:sz w:val="21"/>
          <w:szCs w:val="21"/>
          <w:lang w:eastAsia="de-CH"/>
        </w:rPr>
        <w:t xml:space="preserve"> </w:t>
      </w:r>
      <w:r w:rsidR="0038536A">
        <w:rPr>
          <w:rFonts w:ascii="Arial" w:eastAsia="Times New Roman" w:hAnsi="Arial" w:cs="Arial"/>
          <w:bCs/>
          <w:sz w:val="21"/>
          <w:szCs w:val="21"/>
          <w:lang w:eastAsia="de-CH"/>
        </w:rPr>
        <w:t>for its</w:t>
      </w:r>
      <w:r>
        <w:rPr>
          <w:rFonts w:ascii="Arial" w:eastAsia="Times New Roman" w:hAnsi="Arial" w:cs="Arial"/>
          <w:bCs/>
          <w:sz w:val="21"/>
          <w:szCs w:val="21"/>
          <w:lang w:eastAsia="de-CH"/>
        </w:rPr>
        <w:t xml:space="preserve"> steering mechanisms for electric satellite thrusters. “</w:t>
      </w:r>
      <w:r w:rsidRPr="00B348F0">
        <w:rPr>
          <w:rFonts w:ascii="Arial" w:eastAsia="Times New Roman" w:hAnsi="Arial" w:cs="Arial"/>
          <w:bCs/>
          <w:sz w:val="21"/>
          <w:szCs w:val="21"/>
          <w:lang w:eastAsia="de-CH"/>
        </w:rPr>
        <w:t xml:space="preserve">With around </w:t>
      </w:r>
      <w:r>
        <w:rPr>
          <w:rFonts w:ascii="Arial" w:eastAsia="Times New Roman" w:hAnsi="Arial" w:cs="Arial"/>
          <w:bCs/>
          <w:sz w:val="21"/>
          <w:szCs w:val="21"/>
          <w:lang w:eastAsia="de-CH"/>
        </w:rPr>
        <w:t>100</w:t>
      </w:r>
      <w:r w:rsidRPr="00B348F0">
        <w:rPr>
          <w:rFonts w:ascii="Arial" w:eastAsia="Times New Roman" w:hAnsi="Arial" w:cs="Arial"/>
          <w:bCs/>
          <w:sz w:val="21"/>
          <w:szCs w:val="21"/>
          <w:lang w:eastAsia="de-CH"/>
        </w:rPr>
        <w:t xml:space="preserve"> </w:t>
      </w:r>
      <w:r w:rsidRPr="00844C93">
        <w:rPr>
          <w:rFonts w:ascii="Arial" w:eastAsia="Times New Roman" w:hAnsi="Arial" w:cs="Arial"/>
          <w:bCs/>
          <w:color w:val="000000" w:themeColor="text1"/>
          <w:sz w:val="21"/>
          <w:szCs w:val="21"/>
          <w:lang w:eastAsia="de-CH"/>
        </w:rPr>
        <w:t>order</w:t>
      </w:r>
      <w:r w:rsidR="003B08E1" w:rsidRPr="00844C93">
        <w:rPr>
          <w:rFonts w:ascii="Arial" w:eastAsia="Times New Roman" w:hAnsi="Arial" w:cs="Arial"/>
          <w:bCs/>
          <w:color w:val="000000" w:themeColor="text1"/>
          <w:sz w:val="21"/>
          <w:szCs w:val="21"/>
          <w:lang w:eastAsia="de-CH"/>
        </w:rPr>
        <w:t>ed model</w:t>
      </w:r>
      <w:r w:rsidRPr="00844C93">
        <w:rPr>
          <w:rFonts w:ascii="Arial" w:eastAsia="Times New Roman" w:hAnsi="Arial" w:cs="Arial"/>
          <w:bCs/>
          <w:color w:val="000000" w:themeColor="text1"/>
          <w:sz w:val="21"/>
          <w:szCs w:val="21"/>
          <w:lang w:eastAsia="de-CH"/>
        </w:rPr>
        <w:t>s</w:t>
      </w:r>
      <w:r w:rsidR="0038536A" w:rsidRPr="00844C93">
        <w:rPr>
          <w:rFonts w:ascii="Arial" w:eastAsia="Times New Roman" w:hAnsi="Arial" w:cs="Arial"/>
          <w:bCs/>
          <w:color w:val="000000" w:themeColor="text1"/>
          <w:sz w:val="21"/>
          <w:szCs w:val="21"/>
          <w:lang w:eastAsia="de-CH"/>
        </w:rPr>
        <w:t xml:space="preserve"> in total</w:t>
      </w:r>
      <w:r w:rsidRPr="00844C93">
        <w:rPr>
          <w:rFonts w:ascii="Arial" w:eastAsia="Times New Roman" w:hAnsi="Arial" w:cs="Arial"/>
          <w:bCs/>
          <w:color w:val="000000" w:themeColor="text1"/>
          <w:sz w:val="21"/>
          <w:szCs w:val="21"/>
          <w:lang w:eastAsia="de-CH"/>
        </w:rPr>
        <w:t xml:space="preserve">, </w:t>
      </w:r>
      <w:r w:rsidR="00844C93" w:rsidRPr="00844C93">
        <w:rPr>
          <w:rStyle w:val="normaltextrun"/>
          <w:rFonts w:ascii="Arial" w:hAnsi="Arial" w:cs="Arial"/>
          <w:color w:val="000000" w:themeColor="text1"/>
          <w:sz w:val="21"/>
          <w:szCs w:val="21"/>
          <w:shd w:val="clear" w:color="auto" w:fill="FFFFFF"/>
        </w:rPr>
        <w:t>we show up as being among the world</w:t>
      </w:r>
      <w:r w:rsidR="007254A3">
        <w:rPr>
          <w:rStyle w:val="normaltextrun"/>
          <w:rFonts w:ascii="Arial" w:hAnsi="Arial" w:cs="Arial"/>
          <w:color w:val="000000" w:themeColor="text1"/>
          <w:sz w:val="21"/>
          <w:szCs w:val="21"/>
          <w:shd w:val="clear" w:color="auto" w:fill="FFFFFF"/>
        </w:rPr>
        <w:t>’</w:t>
      </w:r>
      <w:r w:rsidR="00844C93" w:rsidRPr="00844C93">
        <w:rPr>
          <w:rStyle w:val="normaltextrun"/>
          <w:rFonts w:ascii="Arial" w:hAnsi="Arial" w:cs="Arial"/>
          <w:color w:val="000000" w:themeColor="text1"/>
          <w:sz w:val="21"/>
          <w:szCs w:val="21"/>
          <w:shd w:val="clear" w:color="auto" w:fill="FFFFFF"/>
        </w:rPr>
        <w:t xml:space="preserve">s largest manufacturers of steering mechanisms </w:t>
      </w:r>
      <w:r w:rsidRPr="00844C93">
        <w:rPr>
          <w:rFonts w:ascii="Arial" w:eastAsia="Times New Roman" w:hAnsi="Arial" w:cs="Arial"/>
          <w:bCs/>
          <w:color w:val="000000" w:themeColor="text1"/>
          <w:sz w:val="21"/>
          <w:szCs w:val="21"/>
          <w:lang w:eastAsia="de-CH"/>
        </w:rPr>
        <w:t xml:space="preserve">for electric </w:t>
      </w:r>
      <w:r w:rsidRPr="00B348F0">
        <w:rPr>
          <w:rFonts w:ascii="Arial" w:eastAsia="Times New Roman" w:hAnsi="Arial" w:cs="Arial"/>
          <w:bCs/>
          <w:sz w:val="21"/>
          <w:szCs w:val="21"/>
          <w:lang w:eastAsia="de-CH"/>
        </w:rPr>
        <w:t xml:space="preserve">satellite </w:t>
      </w:r>
      <w:r>
        <w:rPr>
          <w:rFonts w:ascii="Arial" w:eastAsia="Times New Roman" w:hAnsi="Arial" w:cs="Arial"/>
          <w:bCs/>
          <w:sz w:val="21"/>
          <w:szCs w:val="21"/>
          <w:lang w:eastAsia="de-CH"/>
        </w:rPr>
        <w:t>thrusters</w:t>
      </w:r>
      <w:r w:rsidRPr="00B348F0">
        <w:rPr>
          <w:rFonts w:ascii="Arial" w:eastAsia="Times New Roman" w:hAnsi="Arial" w:cs="Arial"/>
          <w:bCs/>
          <w:sz w:val="21"/>
          <w:szCs w:val="21"/>
          <w:lang w:eastAsia="de-CH"/>
        </w:rPr>
        <w:t>,</w:t>
      </w:r>
      <w:r>
        <w:rPr>
          <w:rFonts w:ascii="Arial" w:eastAsia="Times New Roman" w:hAnsi="Arial" w:cs="Arial"/>
          <w:bCs/>
          <w:sz w:val="21"/>
          <w:szCs w:val="21"/>
          <w:lang w:eastAsia="de-CH"/>
        </w:rPr>
        <w:t>”</w:t>
      </w:r>
      <w:r w:rsidRPr="00B348F0">
        <w:rPr>
          <w:rFonts w:ascii="Arial" w:eastAsia="Times New Roman" w:hAnsi="Arial" w:cs="Arial"/>
          <w:bCs/>
          <w:sz w:val="21"/>
          <w:szCs w:val="21"/>
          <w:lang w:eastAsia="de-CH"/>
        </w:rPr>
        <w:t xml:space="preserve"> says </w:t>
      </w:r>
      <w:r>
        <w:rPr>
          <w:rFonts w:ascii="Arial" w:eastAsia="Times New Roman" w:hAnsi="Arial" w:cs="Arial"/>
          <w:bCs/>
          <w:sz w:val="21"/>
          <w:szCs w:val="21"/>
          <w:lang w:eastAsia="de-CH"/>
        </w:rPr>
        <w:t>Oliver Grassmann, Executive Vice President Satellites at</w:t>
      </w:r>
      <w:r w:rsidRPr="00B348F0">
        <w:rPr>
          <w:rFonts w:ascii="Arial" w:eastAsia="Times New Roman" w:hAnsi="Arial" w:cs="Arial"/>
          <w:bCs/>
          <w:sz w:val="21"/>
          <w:szCs w:val="21"/>
          <w:lang w:eastAsia="de-CH"/>
        </w:rPr>
        <w:t xml:space="preserve"> Beyond Gravity (formerly RUAG Space).</w:t>
      </w:r>
      <w:r>
        <w:rPr>
          <w:rFonts w:ascii="Arial" w:eastAsia="Times New Roman" w:hAnsi="Arial" w:cs="Arial"/>
          <w:bCs/>
          <w:sz w:val="21"/>
          <w:szCs w:val="21"/>
          <w:lang w:eastAsia="de-CH"/>
        </w:rPr>
        <w:t xml:space="preserve"> </w:t>
      </w:r>
      <w:r w:rsidRPr="00B348F0">
        <w:rPr>
          <w:rFonts w:ascii="Arial" w:eastAsia="Times New Roman" w:hAnsi="Arial" w:cs="Arial"/>
          <w:bCs/>
          <w:sz w:val="21"/>
          <w:szCs w:val="21"/>
          <w:lang w:eastAsia="de-CH"/>
        </w:rPr>
        <w:t xml:space="preserve">Satellites are increasingly using electric thrusters, in which ionized gases are accelerated using strong electric fields. Precise mechanisms are required to control these electric satellite thrusters. </w:t>
      </w:r>
      <w:r w:rsidR="0038536A">
        <w:rPr>
          <w:rFonts w:ascii="Arial" w:eastAsia="Times New Roman" w:hAnsi="Arial" w:cs="Arial"/>
          <w:bCs/>
          <w:sz w:val="21"/>
          <w:szCs w:val="21"/>
          <w:lang w:eastAsia="de-CH"/>
        </w:rPr>
        <w:t>Beyond Gravity</w:t>
      </w:r>
      <w:r w:rsidRPr="00B348F0">
        <w:rPr>
          <w:rFonts w:ascii="Arial" w:eastAsia="Times New Roman" w:hAnsi="Arial" w:cs="Arial"/>
          <w:bCs/>
          <w:sz w:val="21"/>
          <w:szCs w:val="21"/>
          <w:lang w:eastAsia="de-CH"/>
        </w:rPr>
        <w:t xml:space="preserve"> develop</w:t>
      </w:r>
      <w:r w:rsidR="0038536A">
        <w:rPr>
          <w:rFonts w:ascii="Arial" w:eastAsia="Times New Roman" w:hAnsi="Arial" w:cs="Arial"/>
          <w:bCs/>
          <w:sz w:val="21"/>
          <w:szCs w:val="21"/>
          <w:lang w:eastAsia="de-CH"/>
        </w:rPr>
        <w:t>s</w:t>
      </w:r>
      <w:r w:rsidRPr="00B348F0">
        <w:rPr>
          <w:rFonts w:ascii="Arial" w:eastAsia="Times New Roman" w:hAnsi="Arial" w:cs="Arial"/>
          <w:bCs/>
          <w:sz w:val="21"/>
          <w:szCs w:val="21"/>
          <w:lang w:eastAsia="de-CH"/>
        </w:rPr>
        <w:t xml:space="preserve"> and manufacture</w:t>
      </w:r>
      <w:r w:rsidR="0038536A">
        <w:rPr>
          <w:rFonts w:ascii="Arial" w:eastAsia="Times New Roman" w:hAnsi="Arial" w:cs="Arial"/>
          <w:bCs/>
          <w:sz w:val="21"/>
          <w:szCs w:val="21"/>
          <w:lang w:eastAsia="de-CH"/>
        </w:rPr>
        <w:t xml:space="preserve">s the </w:t>
      </w:r>
      <w:r w:rsidRPr="00B348F0">
        <w:rPr>
          <w:rFonts w:ascii="Arial" w:eastAsia="Times New Roman" w:hAnsi="Arial" w:cs="Arial"/>
          <w:bCs/>
          <w:sz w:val="21"/>
          <w:szCs w:val="21"/>
          <w:lang w:eastAsia="de-CH"/>
        </w:rPr>
        <w:t>steering mechanisms at</w:t>
      </w:r>
      <w:r w:rsidR="0038536A">
        <w:rPr>
          <w:rFonts w:ascii="Arial" w:eastAsia="Times New Roman" w:hAnsi="Arial" w:cs="Arial"/>
          <w:bCs/>
          <w:sz w:val="21"/>
          <w:szCs w:val="21"/>
          <w:lang w:eastAsia="de-CH"/>
        </w:rPr>
        <w:t xml:space="preserve"> its site in Vienna, Austria.</w:t>
      </w:r>
    </w:p>
    <w:p w14:paraId="2EE481F9" w14:textId="1A7C56D3" w:rsidR="00B348F0" w:rsidRDefault="00B348F0" w:rsidP="003B08E1">
      <w:pPr>
        <w:spacing w:after="0" w:line="360" w:lineRule="auto"/>
        <w:rPr>
          <w:rFonts w:ascii="Arial" w:eastAsia="Times New Roman" w:hAnsi="Arial" w:cs="Arial"/>
          <w:bCs/>
          <w:sz w:val="21"/>
          <w:szCs w:val="21"/>
          <w:lang w:eastAsia="de-CH"/>
        </w:rPr>
      </w:pPr>
    </w:p>
    <w:p w14:paraId="63EA6826" w14:textId="77777777" w:rsidR="00B348F0" w:rsidRPr="00B348F0" w:rsidRDefault="00B348F0" w:rsidP="003B08E1">
      <w:pPr>
        <w:spacing w:after="0" w:line="360" w:lineRule="auto"/>
        <w:rPr>
          <w:rFonts w:ascii="Arial" w:eastAsia="Times New Roman" w:hAnsi="Arial" w:cs="Arial"/>
          <w:b/>
          <w:sz w:val="21"/>
          <w:szCs w:val="21"/>
          <w:lang w:eastAsia="de-CH"/>
        </w:rPr>
      </w:pPr>
      <w:r w:rsidRPr="00B348F0">
        <w:rPr>
          <w:rFonts w:ascii="Arial" w:eastAsia="Times New Roman" w:hAnsi="Arial" w:cs="Arial"/>
          <w:b/>
          <w:sz w:val="21"/>
          <w:szCs w:val="21"/>
          <w:lang w:eastAsia="de-CH"/>
        </w:rPr>
        <w:t>Doubling the production area</w:t>
      </w:r>
    </w:p>
    <w:p w14:paraId="78714DF9" w14:textId="245EF85F" w:rsidR="0038536A" w:rsidRDefault="00B348F0" w:rsidP="003B08E1">
      <w:pPr>
        <w:spacing w:after="0" w:line="360" w:lineRule="auto"/>
        <w:rPr>
          <w:rFonts w:ascii="Arial" w:eastAsia="Times New Roman" w:hAnsi="Arial" w:cs="Arial"/>
          <w:bCs/>
          <w:sz w:val="21"/>
          <w:szCs w:val="21"/>
          <w:lang w:eastAsia="de-CH"/>
        </w:rPr>
      </w:pPr>
      <w:r>
        <w:rPr>
          <w:rFonts w:ascii="Arial" w:eastAsia="Times New Roman" w:hAnsi="Arial" w:cs="Arial"/>
          <w:bCs/>
          <w:sz w:val="21"/>
          <w:szCs w:val="21"/>
          <w:lang w:eastAsia="de-CH"/>
        </w:rPr>
        <w:t>Due to the</w:t>
      </w:r>
      <w:r w:rsidRPr="00B348F0">
        <w:rPr>
          <w:rFonts w:ascii="Arial" w:eastAsia="Times New Roman" w:hAnsi="Arial" w:cs="Arial"/>
          <w:bCs/>
          <w:sz w:val="21"/>
          <w:szCs w:val="21"/>
          <w:lang w:eastAsia="de-CH"/>
        </w:rPr>
        <w:t xml:space="preserve"> high demand from satellite manufacturers worldwide</w:t>
      </w:r>
      <w:r>
        <w:rPr>
          <w:rFonts w:ascii="Arial" w:eastAsia="Times New Roman" w:hAnsi="Arial" w:cs="Arial"/>
          <w:bCs/>
          <w:sz w:val="21"/>
          <w:szCs w:val="21"/>
          <w:lang w:eastAsia="de-CH"/>
        </w:rPr>
        <w:t xml:space="preserve"> Beyond Gravity doubled its</w:t>
      </w:r>
      <w:r w:rsidRPr="00B348F0">
        <w:rPr>
          <w:rFonts w:ascii="Arial" w:eastAsia="Times New Roman" w:hAnsi="Arial" w:cs="Arial"/>
          <w:bCs/>
          <w:sz w:val="21"/>
          <w:szCs w:val="21"/>
          <w:lang w:eastAsia="de-CH"/>
        </w:rPr>
        <w:t xml:space="preserve"> clean room </w:t>
      </w:r>
      <w:r>
        <w:rPr>
          <w:rFonts w:ascii="Arial" w:eastAsia="Times New Roman" w:hAnsi="Arial" w:cs="Arial"/>
          <w:bCs/>
          <w:sz w:val="21"/>
          <w:szCs w:val="21"/>
          <w:lang w:eastAsia="de-CH"/>
        </w:rPr>
        <w:t xml:space="preserve">production </w:t>
      </w:r>
      <w:r w:rsidRPr="00B348F0">
        <w:rPr>
          <w:rFonts w:ascii="Arial" w:eastAsia="Times New Roman" w:hAnsi="Arial" w:cs="Arial"/>
          <w:bCs/>
          <w:sz w:val="21"/>
          <w:szCs w:val="21"/>
          <w:lang w:eastAsia="de-CH"/>
        </w:rPr>
        <w:t>area from 100 to 200 square meters</w:t>
      </w:r>
      <w:r>
        <w:rPr>
          <w:rFonts w:ascii="Arial" w:eastAsia="Times New Roman" w:hAnsi="Arial" w:cs="Arial"/>
          <w:bCs/>
          <w:sz w:val="21"/>
          <w:szCs w:val="21"/>
          <w:lang w:eastAsia="de-CH"/>
        </w:rPr>
        <w:t xml:space="preserve">. </w:t>
      </w:r>
      <w:r w:rsidR="00B84AFA">
        <w:rPr>
          <w:rFonts w:ascii="Arial" w:eastAsia="Times New Roman" w:hAnsi="Arial" w:cs="Arial"/>
          <w:bCs/>
          <w:sz w:val="21"/>
          <w:szCs w:val="21"/>
          <w:lang w:eastAsia="de-CH"/>
        </w:rPr>
        <w:t>“</w:t>
      </w:r>
      <w:r w:rsidRPr="00B348F0">
        <w:rPr>
          <w:rFonts w:ascii="Arial" w:eastAsia="Times New Roman" w:hAnsi="Arial" w:cs="Arial"/>
          <w:bCs/>
          <w:sz w:val="21"/>
          <w:szCs w:val="21"/>
          <w:lang w:eastAsia="de-CH"/>
        </w:rPr>
        <w:t>The new clean room enables us to enter series production. Instead of one or two mechanisms per year, we will be able to produce around ten per year,</w:t>
      </w:r>
      <w:r>
        <w:rPr>
          <w:rFonts w:ascii="Arial" w:eastAsia="Times New Roman" w:hAnsi="Arial" w:cs="Arial"/>
          <w:bCs/>
          <w:sz w:val="21"/>
          <w:szCs w:val="21"/>
          <w:lang w:eastAsia="de-CH"/>
        </w:rPr>
        <w:t>”</w:t>
      </w:r>
      <w:r w:rsidRPr="00B348F0">
        <w:rPr>
          <w:rFonts w:ascii="Arial" w:eastAsia="Times New Roman" w:hAnsi="Arial" w:cs="Arial"/>
          <w:bCs/>
          <w:sz w:val="21"/>
          <w:szCs w:val="21"/>
          <w:lang w:eastAsia="de-CH"/>
        </w:rPr>
        <w:t xml:space="preserve"> explains Wolfgang Pawlinetz</w:t>
      </w:r>
      <w:r w:rsidR="0038536A">
        <w:rPr>
          <w:rFonts w:ascii="Arial" w:eastAsia="Times New Roman" w:hAnsi="Arial" w:cs="Arial"/>
          <w:bCs/>
          <w:sz w:val="21"/>
          <w:szCs w:val="21"/>
          <w:lang w:eastAsia="de-CH"/>
        </w:rPr>
        <w:t>, Vice President Thermal &amp; Mechanisms at Beyond Gravity</w:t>
      </w:r>
      <w:r w:rsidRPr="00B348F0">
        <w:rPr>
          <w:rFonts w:ascii="Arial" w:eastAsia="Times New Roman" w:hAnsi="Arial" w:cs="Arial"/>
          <w:bCs/>
          <w:sz w:val="21"/>
          <w:szCs w:val="21"/>
          <w:lang w:eastAsia="de-CH"/>
        </w:rPr>
        <w:t xml:space="preserve">. </w:t>
      </w:r>
      <w:r w:rsidR="0038536A" w:rsidRPr="0038536A">
        <w:rPr>
          <w:rFonts w:ascii="Arial" w:eastAsia="Times New Roman" w:hAnsi="Arial" w:cs="Arial"/>
          <w:bCs/>
          <w:sz w:val="21"/>
          <w:szCs w:val="21"/>
          <w:lang w:eastAsia="de-CH"/>
        </w:rPr>
        <w:t>“A</w:t>
      </w:r>
      <w:r w:rsidRPr="0038536A">
        <w:rPr>
          <w:rFonts w:ascii="Arial" w:eastAsia="Times New Roman" w:hAnsi="Arial" w:cs="Arial"/>
          <w:bCs/>
          <w:sz w:val="21"/>
          <w:szCs w:val="21"/>
          <w:lang w:eastAsia="de-CH"/>
        </w:rPr>
        <w:t>s the space sector is booming and many more satellite projects are planned, we expect many more orders in the future.”</w:t>
      </w:r>
      <w:r w:rsidR="0038536A">
        <w:rPr>
          <w:rFonts w:ascii="Arial" w:hAnsi="Arial" w:cs="Arial"/>
          <w:bCs/>
          <w:sz w:val="21"/>
          <w:szCs w:val="21"/>
          <w:lang w:eastAsia="de-CH"/>
        </w:rPr>
        <w:t xml:space="preserve"> </w:t>
      </w:r>
      <w:r w:rsidR="0038536A" w:rsidRPr="003B67AB">
        <w:rPr>
          <w:rFonts w:ascii="Arial" w:eastAsia="Times New Roman" w:hAnsi="Arial" w:cs="Arial"/>
          <w:bCs/>
          <w:sz w:val="21"/>
          <w:szCs w:val="21"/>
          <w:lang w:eastAsia="de-CH"/>
        </w:rPr>
        <w:t xml:space="preserve">While mechanisms consisting of up to 6,000 individual parts were built in the past, the newly developed product only has 900, which allows for a much shorter production time. </w:t>
      </w:r>
      <w:r w:rsidR="003B08E1">
        <w:rPr>
          <w:rFonts w:ascii="Arial" w:eastAsia="Times New Roman" w:hAnsi="Arial" w:cs="Arial"/>
          <w:bCs/>
          <w:sz w:val="21"/>
          <w:szCs w:val="21"/>
          <w:lang w:eastAsia="de-CH"/>
        </w:rPr>
        <w:t xml:space="preserve">Pawlinetz: </w:t>
      </w:r>
      <w:r w:rsidR="0038536A">
        <w:rPr>
          <w:rFonts w:ascii="Arial" w:eastAsia="Times New Roman" w:hAnsi="Arial" w:cs="Arial"/>
          <w:bCs/>
          <w:sz w:val="21"/>
          <w:szCs w:val="21"/>
          <w:lang w:eastAsia="de-CH"/>
        </w:rPr>
        <w:t>“</w:t>
      </w:r>
      <w:r w:rsidR="0038536A" w:rsidRPr="003B67AB">
        <w:rPr>
          <w:rFonts w:ascii="Arial" w:eastAsia="Times New Roman" w:hAnsi="Arial" w:cs="Arial"/>
          <w:bCs/>
          <w:sz w:val="21"/>
          <w:szCs w:val="21"/>
          <w:lang w:eastAsia="de-CH"/>
        </w:rPr>
        <w:t>It takes</w:t>
      </w:r>
      <w:r w:rsidR="0038536A">
        <w:rPr>
          <w:rFonts w:ascii="Arial" w:eastAsia="Times New Roman" w:hAnsi="Arial" w:cs="Arial"/>
          <w:bCs/>
          <w:sz w:val="21"/>
          <w:szCs w:val="21"/>
          <w:lang w:eastAsia="de-CH"/>
        </w:rPr>
        <w:t xml:space="preserve"> only</w:t>
      </w:r>
      <w:r w:rsidR="0038536A" w:rsidRPr="003B67AB">
        <w:rPr>
          <w:rFonts w:ascii="Arial" w:eastAsia="Times New Roman" w:hAnsi="Arial" w:cs="Arial"/>
          <w:bCs/>
          <w:sz w:val="21"/>
          <w:szCs w:val="21"/>
          <w:lang w:eastAsia="de-CH"/>
        </w:rPr>
        <w:t xml:space="preserve"> 18 months from order to delivery</w:t>
      </w:r>
      <w:r w:rsidR="0038536A">
        <w:rPr>
          <w:rFonts w:ascii="Arial" w:eastAsia="Times New Roman" w:hAnsi="Arial" w:cs="Arial"/>
          <w:bCs/>
          <w:sz w:val="21"/>
          <w:szCs w:val="21"/>
          <w:lang w:eastAsia="de-CH"/>
        </w:rPr>
        <w:t xml:space="preserve">. That is an </w:t>
      </w:r>
      <w:r w:rsidR="0038536A" w:rsidRPr="003B67AB">
        <w:rPr>
          <w:rFonts w:ascii="Arial" w:eastAsia="Times New Roman" w:hAnsi="Arial" w:cs="Arial"/>
          <w:bCs/>
          <w:sz w:val="21"/>
          <w:szCs w:val="21"/>
          <w:lang w:eastAsia="de-CH"/>
        </w:rPr>
        <w:t>express delivery</w:t>
      </w:r>
      <w:r w:rsidR="0038536A">
        <w:rPr>
          <w:rFonts w:ascii="Arial" w:eastAsia="Times New Roman" w:hAnsi="Arial" w:cs="Arial"/>
          <w:bCs/>
          <w:sz w:val="21"/>
          <w:szCs w:val="21"/>
          <w:lang w:eastAsia="de-CH"/>
        </w:rPr>
        <w:t>, which</w:t>
      </w:r>
      <w:r w:rsidR="0038536A" w:rsidRPr="003B67AB">
        <w:rPr>
          <w:rFonts w:ascii="Arial" w:eastAsia="Times New Roman" w:hAnsi="Arial" w:cs="Arial"/>
          <w:bCs/>
          <w:sz w:val="21"/>
          <w:szCs w:val="21"/>
          <w:lang w:eastAsia="de-CH"/>
        </w:rPr>
        <w:t xml:space="preserve"> sets </w:t>
      </w:r>
      <w:r w:rsidR="0038536A">
        <w:rPr>
          <w:rFonts w:ascii="Arial" w:eastAsia="Times New Roman" w:hAnsi="Arial" w:cs="Arial"/>
          <w:bCs/>
          <w:sz w:val="21"/>
          <w:szCs w:val="21"/>
          <w:lang w:eastAsia="de-CH"/>
        </w:rPr>
        <w:t>us</w:t>
      </w:r>
      <w:r w:rsidR="0038536A" w:rsidRPr="003B67AB">
        <w:rPr>
          <w:rFonts w:ascii="Arial" w:eastAsia="Times New Roman" w:hAnsi="Arial" w:cs="Arial"/>
          <w:bCs/>
          <w:sz w:val="21"/>
          <w:szCs w:val="21"/>
          <w:lang w:eastAsia="de-CH"/>
        </w:rPr>
        <w:t xml:space="preserve"> </w:t>
      </w:r>
      <w:r w:rsidR="0038536A" w:rsidRPr="003B67AB">
        <w:rPr>
          <w:rFonts w:ascii="Arial" w:eastAsia="Times New Roman" w:hAnsi="Arial" w:cs="Arial"/>
          <w:bCs/>
          <w:sz w:val="21"/>
          <w:szCs w:val="21"/>
          <w:lang w:eastAsia="de-CH"/>
        </w:rPr>
        <w:lastRenderedPageBreak/>
        <w:t xml:space="preserve">apart from </w:t>
      </w:r>
      <w:r w:rsidR="003B08E1">
        <w:rPr>
          <w:rFonts w:ascii="Arial" w:eastAsia="Times New Roman" w:hAnsi="Arial" w:cs="Arial"/>
          <w:bCs/>
          <w:sz w:val="21"/>
          <w:szCs w:val="21"/>
          <w:lang w:eastAsia="de-CH"/>
        </w:rPr>
        <w:t>others</w:t>
      </w:r>
      <w:r w:rsidR="0038536A" w:rsidRPr="003B67AB">
        <w:rPr>
          <w:rFonts w:ascii="Arial" w:eastAsia="Times New Roman" w:hAnsi="Arial" w:cs="Arial"/>
          <w:bCs/>
          <w:sz w:val="21"/>
          <w:szCs w:val="21"/>
          <w:lang w:eastAsia="de-CH"/>
        </w:rPr>
        <w:t>.</w:t>
      </w:r>
      <w:r w:rsidR="0038536A">
        <w:rPr>
          <w:rFonts w:ascii="Arial" w:eastAsia="Times New Roman" w:hAnsi="Arial" w:cs="Arial"/>
          <w:bCs/>
          <w:sz w:val="21"/>
          <w:szCs w:val="21"/>
          <w:lang w:eastAsia="de-CH"/>
        </w:rPr>
        <w:t>”</w:t>
      </w:r>
      <w:r w:rsidR="0038536A" w:rsidRPr="0038536A">
        <w:rPr>
          <w:rFonts w:ascii="Arial" w:eastAsia="Times New Roman" w:hAnsi="Arial" w:cs="Arial"/>
          <w:bCs/>
          <w:sz w:val="21"/>
          <w:szCs w:val="21"/>
          <w:lang w:eastAsia="de-CH"/>
        </w:rPr>
        <w:t xml:space="preserve"> </w:t>
      </w:r>
      <w:r w:rsidR="0038536A" w:rsidRPr="00E53BE0">
        <w:rPr>
          <w:rFonts w:ascii="Arial" w:eastAsia="Times New Roman" w:hAnsi="Arial" w:cs="Arial"/>
          <w:bCs/>
          <w:sz w:val="21"/>
          <w:szCs w:val="21"/>
          <w:lang w:eastAsia="de-CH"/>
        </w:rPr>
        <w:t>Unlike products</w:t>
      </w:r>
      <w:r w:rsidR="0038536A">
        <w:rPr>
          <w:rFonts w:ascii="Arial" w:eastAsia="Times New Roman" w:hAnsi="Arial" w:cs="Arial"/>
          <w:bCs/>
          <w:sz w:val="21"/>
          <w:szCs w:val="21"/>
          <w:lang w:eastAsia="de-CH"/>
        </w:rPr>
        <w:t xml:space="preserve"> from competitors</w:t>
      </w:r>
      <w:r w:rsidR="0038536A" w:rsidRPr="00E53BE0">
        <w:rPr>
          <w:rFonts w:ascii="Arial" w:eastAsia="Times New Roman" w:hAnsi="Arial" w:cs="Arial"/>
          <w:bCs/>
          <w:sz w:val="21"/>
          <w:szCs w:val="21"/>
          <w:lang w:eastAsia="de-CH"/>
        </w:rPr>
        <w:t xml:space="preserve">, </w:t>
      </w:r>
      <w:r w:rsidR="0038536A">
        <w:rPr>
          <w:rFonts w:ascii="Arial" w:eastAsia="Times New Roman" w:hAnsi="Arial" w:cs="Arial"/>
          <w:bCs/>
          <w:sz w:val="21"/>
          <w:szCs w:val="21"/>
          <w:lang w:eastAsia="de-CH"/>
        </w:rPr>
        <w:t>the standard</w:t>
      </w:r>
      <w:r w:rsidR="0038536A" w:rsidRPr="00E53BE0">
        <w:rPr>
          <w:rFonts w:ascii="Arial" w:eastAsia="Times New Roman" w:hAnsi="Arial" w:cs="Arial"/>
          <w:bCs/>
          <w:sz w:val="21"/>
          <w:szCs w:val="21"/>
          <w:lang w:eastAsia="de-CH"/>
        </w:rPr>
        <w:t xml:space="preserve"> </w:t>
      </w:r>
      <w:r w:rsidR="0038536A">
        <w:rPr>
          <w:rFonts w:ascii="Arial" w:eastAsia="Times New Roman" w:hAnsi="Arial" w:cs="Arial"/>
          <w:bCs/>
          <w:sz w:val="21"/>
          <w:szCs w:val="21"/>
          <w:lang w:eastAsia="de-CH"/>
        </w:rPr>
        <w:t>APPMAX mechanisms</w:t>
      </w:r>
      <w:r w:rsidR="0038536A" w:rsidRPr="00E53BE0">
        <w:rPr>
          <w:rFonts w:ascii="Arial" w:eastAsia="Times New Roman" w:hAnsi="Arial" w:cs="Arial"/>
          <w:bCs/>
          <w:sz w:val="21"/>
          <w:szCs w:val="21"/>
          <w:lang w:eastAsia="de-CH"/>
        </w:rPr>
        <w:t xml:space="preserve"> do not require a hold</w:t>
      </w:r>
      <w:r w:rsidR="00DA0BF6">
        <w:rPr>
          <w:rFonts w:ascii="Arial" w:eastAsia="Times New Roman" w:hAnsi="Arial" w:cs="Arial"/>
          <w:bCs/>
          <w:sz w:val="21"/>
          <w:szCs w:val="21"/>
          <w:lang w:eastAsia="de-CH"/>
        </w:rPr>
        <w:t xml:space="preserve"> down</w:t>
      </w:r>
      <w:r w:rsidR="0038536A" w:rsidRPr="00E53BE0">
        <w:rPr>
          <w:rFonts w:ascii="Arial" w:eastAsia="Times New Roman" w:hAnsi="Arial" w:cs="Arial"/>
          <w:bCs/>
          <w:sz w:val="21"/>
          <w:szCs w:val="21"/>
          <w:lang w:eastAsia="de-CH"/>
        </w:rPr>
        <w:t xml:space="preserve"> device for launch</w:t>
      </w:r>
      <w:r w:rsidR="0038536A">
        <w:rPr>
          <w:rFonts w:ascii="Arial" w:eastAsia="Times New Roman" w:hAnsi="Arial" w:cs="Arial"/>
          <w:bCs/>
          <w:sz w:val="21"/>
          <w:szCs w:val="21"/>
          <w:lang w:eastAsia="de-CH"/>
        </w:rPr>
        <w:t>.</w:t>
      </w:r>
      <w:r w:rsidR="0038536A" w:rsidRPr="00E53BE0">
        <w:rPr>
          <w:rFonts w:ascii="Arial" w:eastAsia="Times New Roman" w:hAnsi="Arial" w:cs="Arial"/>
          <w:bCs/>
          <w:sz w:val="21"/>
          <w:szCs w:val="21"/>
          <w:lang w:eastAsia="de-CH"/>
        </w:rPr>
        <w:t xml:space="preserve"> This saves weight and eliminates a potential source of failure.</w:t>
      </w:r>
    </w:p>
    <w:p w14:paraId="5A5C7B6F" w14:textId="77777777" w:rsidR="003B08E1" w:rsidRPr="00E53BE0" w:rsidRDefault="003B08E1" w:rsidP="003B08E1">
      <w:pPr>
        <w:spacing w:after="0" w:line="360" w:lineRule="auto"/>
        <w:rPr>
          <w:rFonts w:ascii="Arial" w:eastAsia="Times New Roman" w:hAnsi="Arial" w:cs="Arial"/>
          <w:bCs/>
          <w:sz w:val="21"/>
          <w:szCs w:val="21"/>
          <w:lang w:eastAsia="de-CH"/>
        </w:rPr>
      </w:pPr>
    </w:p>
    <w:p w14:paraId="60AC0117" w14:textId="7BFFAA04" w:rsidR="0038536A" w:rsidRDefault="008B222A" w:rsidP="003B08E1">
      <w:pPr>
        <w:shd w:val="clear" w:color="auto" w:fill="FFFFFF"/>
        <w:spacing w:after="0" w:line="360" w:lineRule="auto"/>
        <w:rPr>
          <w:rFonts w:ascii="Arial" w:eastAsia="Times New Roman" w:hAnsi="Arial" w:cs="Arial"/>
          <w:bCs/>
          <w:sz w:val="21"/>
          <w:szCs w:val="21"/>
          <w:lang w:eastAsia="de-CH"/>
        </w:rPr>
      </w:pPr>
      <w:r w:rsidRPr="00B348F0">
        <w:rPr>
          <w:rFonts w:ascii="Arial" w:eastAsia="Times New Roman" w:hAnsi="Arial" w:cs="Arial"/>
          <w:b/>
          <w:sz w:val="21"/>
          <w:szCs w:val="21"/>
          <w:lang w:eastAsia="de-CH"/>
        </w:rPr>
        <w:t>Cost-effective scalable mechanisms</w:t>
      </w:r>
      <w:r w:rsidRPr="00B348F0">
        <w:rPr>
          <w:rFonts w:ascii="Arial" w:eastAsia="Times New Roman" w:hAnsi="Arial" w:cs="Arial"/>
          <w:b/>
          <w:sz w:val="21"/>
          <w:szCs w:val="21"/>
          <w:lang w:eastAsia="de-CH"/>
        </w:rPr>
        <w:br/>
      </w:r>
      <w:r w:rsidR="009B164F" w:rsidRPr="009B164F">
        <w:rPr>
          <w:rFonts w:ascii="Arial" w:eastAsia="Times New Roman" w:hAnsi="Arial" w:cs="Arial"/>
          <w:bCs/>
          <w:sz w:val="21"/>
          <w:szCs w:val="21"/>
          <w:lang w:eastAsia="de-CH"/>
        </w:rPr>
        <w:t>The APPMAX2 (2 stands for two axes) is part of Beyond Gravity's family of Advanced Electric Propulsion Pointing Mechanisms (APPMAX). This product family includes cost-effective, scalable mechanisms for various applications and satellite platforms. Two flight models of APPMAX2 were delivered in October and two more in April. The two-axis pointing mechanism product family ranges from very small mechanisms the width of a shoebox to very large electric propulsion pointing mechanisms.</w:t>
      </w:r>
    </w:p>
    <w:p w14:paraId="3FAA4E98" w14:textId="77777777" w:rsidR="009B164F" w:rsidRDefault="009B164F" w:rsidP="003B08E1">
      <w:pPr>
        <w:shd w:val="clear" w:color="auto" w:fill="FFFFFF"/>
        <w:spacing w:after="0" w:line="360" w:lineRule="auto"/>
        <w:rPr>
          <w:rFonts w:ascii="Arial" w:eastAsia="Times New Roman" w:hAnsi="Arial" w:cs="Arial"/>
          <w:bCs/>
          <w:sz w:val="21"/>
          <w:szCs w:val="21"/>
          <w:lang w:eastAsia="de-CH"/>
        </w:rPr>
      </w:pPr>
    </w:p>
    <w:p w14:paraId="2FCADC80" w14:textId="7A1A923F" w:rsidR="0038536A" w:rsidRPr="00B348F0" w:rsidRDefault="0038536A" w:rsidP="003B08E1">
      <w:pPr>
        <w:spacing w:after="0" w:line="360" w:lineRule="auto"/>
        <w:rPr>
          <w:rFonts w:ascii="Arial" w:eastAsia="Times New Roman" w:hAnsi="Arial" w:cs="Arial"/>
          <w:b/>
          <w:sz w:val="21"/>
          <w:szCs w:val="21"/>
          <w:lang w:eastAsia="de-CH"/>
        </w:rPr>
      </w:pPr>
      <w:r w:rsidRPr="00B348F0">
        <w:rPr>
          <w:rFonts w:ascii="Arial" w:eastAsia="Times New Roman" w:hAnsi="Arial" w:cs="Arial"/>
          <w:b/>
          <w:sz w:val="21"/>
          <w:szCs w:val="21"/>
          <w:lang w:eastAsia="de-CH"/>
        </w:rPr>
        <w:t>World</w:t>
      </w:r>
      <w:r>
        <w:rPr>
          <w:rFonts w:ascii="Arial" w:eastAsia="Times New Roman" w:hAnsi="Arial" w:cs="Arial"/>
          <w:b/>
          <w:sz w:val="21"/>
          <w:szCs w:val="21"/>
          <w:lang w:eastAsia="de-CH"/>
        </w:rPr>
        <w:t>’</w:t>
      </w:r>
      <w:r w:rsidRPr="00B348F0">
        <w:rPr>
          <w:rFonts w:ascii="Arial" w:eastAsia="Times New Roman" w:hAnsi="Arial" w:cs="Arial"/>
          <w:b/>
          <w:sz w:val="21"/>
          <w:szCs w:val="21"/>
          <w:lang w:eastAsia="de-CH"/>
        </w:rPr>
        <w:t xml:space="preserve">s largest </w:t>
      </w:r>
      <w:r w:rsidR="003B08E1">
        <w:rPr>
          <w:rFonts w:ascii="Arial" w:eastAsia="Times New Roman" w:hAnsi="Arial" w:cs="Arial"/>
          <w:b/>
          <w:sz w:val="21"/>
          <w:szCs w:val="21"/>
          <w:lang w:eastAsia="de-CH"/>
        </w:rPr>
        <w:t>steering</w:t>
      </w:r>
      <w:r w:rsidRPr="00B348F0">
        <w:rPr>
          <w:rFonts w:ascii="Arial" w:eastAsia="Times New Roman" w:hAnsi="Arial" w:cs="Arial"/>
          <w:b/>
          <w:sz w:val="21"/>
          <w:szCs w:val="21"/>
          <w:lang w:eastAsia="de-CH"/>
        </w:rPr>
        <w:t xml:space="preserve"> mechanism for electric satellite thrusters</w:t>
      </w:r>
    </w:p>
    <w:p w14:paraId="3B5BE690" w14:textId="09080374" w:rsidR="00E53BE0" w:rsidRDefault="0038536A" w:rsidP="003B08E1">
      <w:pPr>
        <w:shd w:val="clear" w:color="auto" w:fill="FFFFFF"/>
        <w:spacing w:after="0" w:line="360" w:lineRule="auto"/>
        <w:rPr>
          <w:rFonts w:ascii="Arial" w:eastAsia="Times New Roman" w:hAnsi="Arial" w:cs="Arial"/>
          <w:bCs/>
          <w:sz w:val="21"/>
          <w:szCs w:val="21"/>
          <w:lang w:eastAsia="de-CH"/>
        </w:rPr>
      </w:pPr>
      <w:r w:rsidRPr="00B348F0">
        <w:rPr>
          <w:rFonts w:ascii="Arial" w:eastAsia="Times New Roman" w:hAnsi="Arial" w:cs="Arial"/>
          <w:bCs/>
          <w:sz w:val="21"/>
          <w:szCs w:val="21"/>
          <w:lang w:eastAsia="de-CH"/>
        </w:rPr>
        <w:t>Beyond Gravity is building the world</w:t>
      </w:r>
      <w:r w:rsidR="003B08E1">
        <w:rPr>
          <w:rFonts w:ascii="Arial" w:eastAsia="Times New Roman" w:hAnsi="Arial" w:cs="Arial"/>
          <w:bCs/>
          <w:sz w:val="21"/>
          <w:szCs w:val="21"/>
          <w:lang w:eastAsia="de-CH"/>
        </w:rPr>
        <w:t>’</w:t>
      </w:r>
      <w:r w:rsidRPr="00B348F0">
        <w:rPr>
          <w:rFonts w:ascii="Arial" w:eastAsia="Times New Roman" w:hAnsi="Arial" w:cs="Arial"/>
          <w:bCs/>
          <w:sz w:val="21"/>
          <w:szCs w:val="21"/>
          <w:lang w:eastAsia="de-CH"/>
        </w:rPr>
        <w:t xml:space="preserve">s largest </w:t>
      </w:r>
      <w:r w:rsidR="003B08E1">
        <w:rPr>
          <w:rFonts w:ascii="Arial" w:eastAsia="Times New Roman" w:hAnsi="Arial" w:cs="Arial"/>
          <w:bCs/>
          <w:sz w:val="21"/>
          <w:szCs w:val="21"/>
          <w:lang w:eastAsia="de-CH"/>
        </w:rPr>
        <w:t>steering</w:t>
      </w:r>
      <w:r w:rsidRPr="00B348F0">
        <w:rPr>
          <w:rFonts w:ascii="Arial" w:eastAsia="Times New Roman" w:hAnsi="Arial" w:cs="Arial"/>
          <w:bCs/>
          <w:sz w:val="21"/>
          <w:szCs w:val="21"/>
          <w:lang w:eastAsia="de-CH"/>
        </w:rPr>
        <w:t xml:space="preserve"> mechanism for electric satellite thrusters. </w:t>
      </w:r>
      <w:r>
        <w:rPr>
          <w:rFonts w:ascii="Arial" w:eastAsia="Times New Roman" w:hAnsi="Arial" w:cs="Arial"/>
          <w:bCs/>
          <w:sz w:val="21"/>
          <w:szCs w:val="21"/>
          <w:lang w:eastAsia="de-CH"/>
        </w:rPr>
        <w:t>The</w:t>
      </w:r>
      <w:r w:rsidRPr="00B348F0">
        <w:rPr>
          <w:rFonts w:ascii="Arial" w:eastAsia="Times New Roman" w:hAnsi="Arial" w:cs="Arial"/>
          <w:bCs/>
          <w:sz w:val="21"/>
          <w:szCs w:val="21"/>
          <w:lang w:eastAsia="de-CH"/>
        </w:rPr>
        <w:t xml:space="preserve"> APPMAX2-Heavy</w:t>
      </w:r>
      <w:r>
        <w:rPr>
          <w:rFonts w:ascii="Arial" w:eastAsia="Times New Roman" w:hAnsi="Arial" w:cs="Arial"/>
          <w:bCs/>
          <w:sz w:val="21"/>
          <w:szCs w:val="21"/>
          <w:lang w:eastAsia="de-CH"/>
        </w:rPr>
        <w:t xml:space="preserve"> mechanism </w:t>
      </w:r>
      <w:r w:rsidRPr="00B348F0">
        <w:rPr>
          <w:rFonts w:ascii="Arial" w:eastAsia="Times New Roman" w:hAnsi="Arial" w:cs="Arial"/>
          <w:bCs/>
          <w:sz w:val="21"/>
          <w:szCs w:val="21"/>
          <w:lang w:eastAsia="de-CH"/>
        </w:rPr>
        <w:t>will be used for the future NASA Gateway space station</w:t>
      </w:r>
      <w:r>
        <w:rPr>
          <w:rFonts w:ascii="Arial" w:eastAsia="Times New Roman" w:hAnsi="Arial" w:cs="Arial"/>
          <w:bCs/>
          <w:sz w:val="21"/>
          <w:szCs w:val="21"/>
          <w:lang w:eastAsia="de-CH"/>
        </w:rPr>
        <w:t xml:space="preserve"> and will steer a 50 kilogram thruster</w:t>
      </w:r>
      <w:r w:rsidRPr="00B348F0">
        <w:rPr>
          <w:rFonts w:ascii="Arial" w:eastAsia="Times New Roman" w:hAnsi="Arial" w:cs="Arial"/>
          <w:bCs/>
          <w:sz w:val="21"/>
          <w:szCs w:val="21"/>
          <w:lang w:eastAsia="de-CH"/>
        </w:rPr>
        <w:t>.</w:t>
      </w:r>
      <w:r>
        <w:rPr>
          <w:rFonts w:ascii="Arial" w:eastAsia="Times New Roman" w:hAnsi="Arial" w:cs="Arial"/>
          <w:bCs/>
          <w:sz w:val="21"/>
          <w:szCs w:val="21"/>
          <w:lang w:eastAsia="de-CH"/>
        </w:rPr>
        <w:t xml:space="preserve"> </w:t>
      </w:r>
      <w:r w:rsidR="00417FEE" w:rsidRPr="00417FEE">
        <w:rPr>
          <w:rFonts w:ascii="Arial" w:eastAsia="Times New Roman" w:hAnsi="Arial" w:cs="Arial"/>
          <w:bCs/>
          <w:sz w:val="21"/>
          <w:szCs w:val="21"/>
          <w:lang w:eastAsia="de-CH"/>
        </w:rPr>
        <w:t>The customer is US satellite manufacturer Maxar, and delivery is scheduled for the end of 2025.</w:t>
      </w:r>
    </w:p>
    <w:p w14:paraId="34B8ABCA" w14:textId="77777777" w:rsidR="00417FEE" w:rsidRDefault="00417FEE" w:rsidP="003B08E1">
      <w:pPr>
        <w:shd w:val="clear" w:color="auto" w:fill="FFFFFF"/>
        <w:spacing w:after="0" w:line="360" w:lineRule="auto"/>
        <w:rPr>
          <w:rFonts w:ascii="Arial" w:eastAsia="Times New Roman" w:hAnsi="Arial" w:cs="Arial"/>
          <w:bCs/>
          <w:sz w:val="21"/>
          <w:szCs w:val="21"/>
          <w:lang w:eastAsia="de-CH"/>
        </w:rPr>
      </w:pPr>
    </w:p>
    <w:p w14:paraId="72167666" w14:textId="0CE62ED3" w:rsidR="008B222A" w:rsidRPr="00B348F0" w:rsidRDefault="008B222A" w:rsidP="003B08E1">
      <w:pPr>
        <w:shd w:val="clear" w:color="auto" w:fill="FFFFFF"/>
        <w:spacing w:after="0" w:line="360" w:lineRule="auto"/>
        <w:rPr>
          <w:rFonts w:ascii="Arial" w:eastAsia="Times New Roman" w:hAnsi="Arial" w:cs="Arial"/>
          <w:bCs/>
          <w:sz w:val="21"/>
          <w:szCs w:val="21"/>
          <w:lang w:eastAsia="de-CH"/>
        </w:rPr>
      </w:pPr>
      <w:r w:rsidRPr="00833025">
        <w:rPr>
          <w:rFonts w:ascii="Arial" w:eastAsia="Times New Roman" w:hAnsi="Arial" w:cs="Arial"/>
          <w:b/>
          <w:sz w:val="21"/>
          <w:szCs w:val="21"/>
          <w:lang w:eastAsia="de-CH"/>
        </w:rPr>
        <w:t>APPMAX3</w:t>
      </w:r>
      <w:r w:rsidR="00E53BE0">
        <w:rPr>
          <w:rFonts w:ascii="Arial" w:eastAsia="Times New Roman" w:hAnsi="Arial" w:cs="Arial"/>
          <w:b/>
          <w:sz w:val="21"/>
          <w:szCs w:val="21"/>
          <w:lang w:eastAsia="de-CH"/>
        </w:rPr>
        <w:t xml:space="preserve"> for GEO satellites</w:t>
      </w:r>
      <w:r w:rsidRPr="00833025">
        <w:rPr>
          <w:rFonts w:ascii="Arial" w:eastAsia="Times New Roman" w:hAnsi="Arial" w:cs="Arial"/>
          <w:b/>
          <w:sz w:val="21"/>
          <w:szCs w:val="21"/>
          <w:lang w:eastAsia="de-CH"/>
        </w:rPr>
        <w:t>: very cost-effective adaptation</w:t>
      </w:r>
      <w:r w:rsidRPr="00833025">
        <w:rPr>
          <w:rFonts w:ascii="Arial" w:eastAsia="Times New Roman" w:hAnsi="Arial" w:cs="Arial"/>
          <w:b/>
          <w:sz w:val="21"/>
          <w:szCs w:val="21"/>
          <w:lang w:eastAsia="de-CH"/>
        </w:rPr>
        <w:br/>
      </w:r>
      <w:r w:rsidR="00E53BE0">
        <w:rPr>
          <w:rFonts w:ascii="Arial" w:eastAsia="Times New Roman" w:hAnsi="Arial" w:cs="Arial"/>
          <w:bCs/>
          <w:sz w:val="21"/>
          <w:szCs w:val="21"/>
          <w:lang w:eastAsia="de-CH"/>
        </w:rPr>
        <w:t xml:space="preserve">The </w:t>
      </w:r>
      <w:r w:rsidR="00E53BE0" w:rsidRPr="00B348F0">
        <w:rPr>
          <w:rFonts w:ascii="Arial" w:eastAsia="Times New Roman" w:hAnsi="Arial" w:cs="Arial"/>
          <w:bCs/>
          <w:sz w:val="21"/>
          <w:szCs w:val="21"/>
          <w:lang w:eastAsia="de-CH"/>
        </w:rPr>
        <w:t xml:space="preserve">3-axis mechanism </w:t>
      </w:r>
      <w:r w:rsidR="00E53BE0">
        <w:rPr>
          <w:rFonts w:ascii="Arial" w:eastAsia="Times New Roman" w:hAnsi="Arial" w:cs="Arial"/>
          <w:bCs/>
          <w:sz w:val="21"/>
          <w:szCs w:val="21"/>
          <w:lang w:eastAsia="de-CH"/>
        </w:rPr>
        <w:t>from Beyond Gravity is specifically designed f</w:t>
      </w:r>
      <w:r w:rsidR="00E53BE0" w:rsidRPr="00E53BE0">
        <w:rPr>
          <w:rFonts w:ascii="Arial" w:eastAsia="Times New Roman" w:hAnsi="Arial" w:cs="Arial"/>
          <w:bCs/>
          <w:sz w:val="21"/>
          <w:szCs w:val="21"/>
          <w:lang w:eastAsia="de-CH"/>
        </w:rPr>
        <w:t xml:space="preserve">or large geostationary satellites whose orbit is at an altitude of around 36,000 kilometers. </w:t>
      </w:r>
      <w:r w:rsidRPr="00B348F0">
        <w:rPr>
          <w:rFonts w:ascii="Arial" w:eastAsia="Times New Roman" w:hAnsi="Arial" w:cs="Arial"/>
          <w:bCs/>
          <w:sz w:val="21"/>
          <w:szCs w:val="21"/>
          <w:lang w:eastAsia="de-CH"/>
        </w:rPr>
        <w:t xml:space="preserve">10 models </w:t>
      </w:r>
      <w:r w:rsidR="00E53BE0">
        <w:rPr>
          <w:rFonts w:ascii="Arial" w:eastAsia="Times New Roman" w:hAnsi="Arial" w:cs="Arial"/>
          <w:bCs/>
          <w:sz w:val="21"/>
          <w:szCs w:val="21"/>
          <w:lang w:eastAsia="de-CH"/>
        </w:rPr>
        <w:t xml:space="preserve">of the 3-axis mechanism </w:t>
      </w:r>
      <w:r w:rsidRPr="00B348F0">
        <w:rPr>
          <w:rFonts w:ascii="Arial" w:eastAsia="Times New Roman" w:hAnsi="Arial" w:cs="Arial"/>
          <w:bCs/>
          <w:sz w:val="21"/>
          <w:szCs w:val="21"/>
          <w:lang w:eastAsia="de-CH"/>
        </w:rPr>
        <w:t>have already been ordered</w:t>
      </w:r>
      <w:r w:rsidR="00983CA2" w:rsidRPr="00983CA2">
        <w:rPr>
          <w:rFonts w:ascii="Arial" w:hAnsi="Arial" w:cs="Arial"/>
          <w:sz w:val="20"/>
          <w:szCs w:val="20"/>
        </w:rPr>
        <w:t xml:space="preserve"> </w:t>
      </w:r>
      <w:r w:rsidR="00983CA2" w:rsidRPr="008B0A95">
        <w:rPr>
          <w:rFonts w:ascii="Arial" w:hAnsi="Arial" w:cs="Arial"/>
          <w:sz w:val="20"/>
          <w:szCs w:val="20"/>
        </w:rPr>
        <w:t>and 25 more are expected to be ordered this year</w:t>
      </w:r>
      <w:r w:rsidRPr="00B348F0">
        <w:rPr>
          <w:rFonts w:ascii="Arial" w:eastAsia="Times New Roman" w:hAnsi="Arial" w:cs="Arial"/>
          <w:bCs/>
          <w:sz w:val="21"/>
          <w:szCs w:val="21"/>
          <w:lang w:eastAsia="de-CH"/>
        </w:rPr>
        <w:t>. The modularity of this 3-axis arm enables very cost-effective adaptation to other satellites and other thruster types.</w:t>
      </w:r>
    </w:p>
    <w:p w14:paraId="3E9D5DD5" w14:textId="77777777" w:rsidR="008B222A" w:rsidRPr="00B348F0" w:rsidRDefault="008B222A" w:rsidP="008B222A">
      <w:pPr>
        <w:shd w:val="clear" w:color="auto" w:fill="FFFFFF"/>
        <w:spacing w:after="0" w:line="360" w:lineRule="auto"/>
        <w:outlineLvl w:val="2"/>
        <w:rPr>
          <w:rFonts w:ascii="Arial" w:eastAsia="Times New Roman" w:hAnsi="Arial" w:cs="Arial"/>
          <w:bCs/>
          <w:sz w:val="21"/>
          <w:szCs w:val="21"/>
          <w:lang w:eastAsia="de-CH"/>
        </w:rPr>
      </w:pPr>
    </w:p>
    <w:p w14:paraId="180935D7" w14:textId="4B786864" w:rsidR="00012CE0" w:rsidRPr="00B348F0" w:rsidRDefault="00012CE0" w:rsidP="008B222A">
      <w:pPr>
        <w:spacing w:after="0" w:line="360" w:lineRule="auto"/>
        <w:rPr>
          <w:rFonts w:ascii="Arial" w:hAnsi="Arial" w:cs="Arial"/>
          <w:bCs/>
          <w:sz w:val="21"/>
          <w:szCs w:val="21"/>
        </w:rPr>
      </w:pPr>
      <w:r w:rsidRPr="00B348F0">
        <w:rPr>
          <w:rFonts w:ascii="Arial" w:hAnsi="Arial" w:cs="Arial"/>
          <w:bCs/>
          <w:sz w:val="21"/>
          <w:szCs w:val="21"/>
        </w:rPr>
        <w:t>---</w:t>
      </w:r>
    </w:p>
    <w:p w14:paraId="7A895DA0" w14:textId="4592490C" w:rsidR="00B35646" w:rsidRPr="00B348F0" w:rsidRDefault="00EF61DB" w:rsidP="008B222A">
      <w:pPr>
        <w:spacing w:after="0" w:line="360" w:lineRule="auto"/>
        <w:rPr>
          <w:rFonts w:ascii="Arial" w:hAnsi="Arial" w:cs="Arial"/>
          <w:b/>
          <w:sz w:val="21"/>
          <w:szCs w:val="21"/>
        </w:rPr>
      </w:pPr>
      <w:r w:rsidRPr="00B348F0">
        <w:rPr>
          <w:rFonts w:ascii="Arial" w:hAnsi="Arial" w:cs="Arial"/>
          <w:b/>
          <w:sz w:val="21"/>
          <w:szCs w:val="21"/>
        </w:rPr>
        <w:t>Image and video material for use at your own discretion:</w:t>
      </w:r>
    </w:p>
    <w:p w14:paraId="32A645DD" w14:textId="2A3E5849" w:rsidR="000C359A" w:rsidRPr="009369B7" w:rsidRDefault="00000000" w:rsidP="008B222A">
      <w:pPr>
        <w:spacing w:after="0" w:line="360" w:lineRule="auto"/>
        <w:rPr>
          <w:rFonts w:ascii="Arial" w:eastAsia="Times New Roman" w:hAnsi="Arial" w:cs="Arial"/>
          <w:bCs/>
          <w:sz w:val="21"/>
          <w:szCs w:val="21"/>
          <w:lang w:eastAsia="de-CH"/>
        </w:rPr>
      </w:pPr>
      <w:hyperlink r:id="rId11" w:history="1">
        <w:r w:rsidR="00AE6AC9" w:rsidRPr="009369B7">
          <w:rPr>
            <w:rStyle w:val="Hyperlink"/>
            <w:rFonts w:ascii="Arial" w:hAnsi="Arial" w:cs="Arial"/>
            <w:bCs/>
            <w:sz w:val="21"/>
            <w:szCs w:val="21"/>
          </w:rPr>
          <w:t xml:space="preserve">Image </w:t>
        </w:r>
        <w:r w:rsidR="00351C74" w:rsidRPr="009369B7">
          <w:rPr>
            <w:rStyle w:val="Hyperlink"/>
            <w:rFonts w:ascii="Arial" w:hAnsi="Arial" w:cs="Arial"/>
            <w:bCs/>
            <w:sz w:val="21"/>
            <w:szCs w:val="21"/>
          </w:rPr>
          <w:t>1</w:t>
        </w:r>
      </w:hyperlink>
      <w:r w:rsidR="00AE6AC9" w:rsidRPr="009369B7">
        <w:rPr>
          <w:rFonts w:ascii="Arial" w:hAnsi="Arial" w:cs="Arial"/>
          <w:bCs/>
          <w:sz w:val="21"/>
          <w:szCs w:val="21"/>
        </w:rPr>
        <w:t>:</w:t>
      </w:r>
      <w:r w:rsidR="002A0A3C" w:rsidRPr="009369B7">
        <w:rPr>
          <w:rFonts w:ascii="Arial" w:hAnsi="Arial" w:cs="Arial"/>
          <w:bCs/>
          <w:sz w:val="21"/>
          <w:szCs w:val="21"/>
        </w:rPr>
        <w:t xml:space="preserve"> </w:t>
      </w:r>
      <w:r w:rsidR="003B08E1" w:rsidRPr="009369B7">
        <w:rPr>
          <w:rFonts w:ascii="Arial" w:hAnsi="Arial" w:cs="Arial"/>
          <w:bCs/>
          <w:sz w:val="21"/>
          <w:szCs w:val="21"/>
          <w:lang w:eastAsia="de-CH"/>
        </w:rPr>
        <w:t>Steering</w:t>
      </w:r>
      <w:r w:rsidR="003B08E1" w:rsidRPr="009369B7">
        <w:rPr>
          <w:rFonts w:ascii="Arial" w:eastAsia="Times New Roman" w:hAnsi="Arial" w:cs="Arial"/>
          <w:bCs/>
          <w:sz w:val="21"/>
          <w:szCs w:val="21"/>
          <w:lang w:eastAsia="de-CH"/>
        </w:rPr>
        <w:t xml:space="preserve"> mechanisms for electric satellite thrusters have been developed and manufactured by Beyond Gravity in Vienna for over 25 years. </w:t>
      </w:r>
      <w:r w:rsidR="00DF7990" w:rsidRPr="009369B7">
        <w:rPr>
          <w:rFonts w:ascii="Arial" w:hAnsi="Arial" w:cs="Arial"/>
          <w:bCs/>
          <w:sz w:val="21"/>
          <w:szCs w:val="21"/>
        </w:rPr>
        <w:t>Beyond Gravity, Anna Rauchenberger</w:t>
      </w:r>
    </w:p>
    <w:p w14:paraId="4C0F5972" w14:textId="77777777" w:rsidR="000C359A" w:rsidRPr="009369B7" w:rsidRDefault="000C359A" w:rsidP="008B222A">
      <w:pPr>
        <w:spacing w:after="0" w:line="360" w:lineRule="auto"/>
        <w:rPr>
          <w:rFonts w:ascii="Arial" w:eastAsia="Times New Roman" w:hAnsi="Arial" w:cs="Arial"/>
          <w:bCs/>
          <w:sz w:val="21"/>
          <w:szCs w:val="21"/>
          <w:lang w:eastAsia="de-CH"/>
        </w:rPr>
      </w:pPr>
    </w:p>
    <w:p w14:paraId="22271BC7" w14:textId="74E59CCA" w:rsidR="000C359A" w:rsidRPr="009369B7" w:rsidRDefault="00000000" w:rsidP="000C359A">
      <w:pPr>
        <w:spacing w:after="0" w:line="360" w:lineRule="auto"/>
        <w:rPr>
          <w:rFonts w:ascii="Arial" w:hAnsi="Arial" w:cs="Arial"/>
          <w:bCs/>
          <w:sz w:val="21"/>
          <w:szCs w:val="21"/>
        </w:rPr>
      </w:pPr>
      <w:hyperlink r:id="rId12" w:history="1">
        <w:r w:rsidR="003B08E1" w:rsidRPr="00C10380">
          <w:rPr>
            <w:rStyle w:val="Hyperlink"/>
            <w:rFonts w:ascii="Arial" w:hAnsi="Arial" w:cs="Arial"/>
            <w:bCs/>
            <w:sz w:val="21"/>
            <w:szCs w:val="21"/>
          </w:rPr>
          <w:t>Image 2</w:t>
        </w:r>
      </w:hyperlink>
      <w:r w:rsidR="000C359A" w:rsidRPr="009369B7">
        <w:rPr>
          <w:rFonts w:ascii="Arial" w:hAnsi="Arial" w:cs="Arial"/>
          <w:bCs/>
          <w:sz w:val="21"/>
          <w:szCs w:val="21"/>
        </w:rPr>
        <w:t xml:space="preserve">: </w:t>
      </w:r>
      <w:r w:rsidR="000C359A" w:rsidRPr="009369B7">
        <w:rPr>
          <w:rFonts w:ascii="Arial" w:eastAsia="Times New Roman" w:hAnsi="Arial" w:cs="Arial"/>
          <w:bCs/>
          <w:sz w:val="21"/>
          <w:szCs w:val="21"/>
          <w:lang w:eastAsia="de-CH"/>
        </w:rPr>
        <w:t>The new</w:t>
      </w:r>
      <w:r w:rsidR="00C10380">
        <w:rPr>
          <w:rFonts w:ascii="Arial" w:eastAsia="Times New Roman" w:hAnsi="Arial" w:cs="Arial"/>
          <w:bCs/>
          <w:sz w:val="21"/>
          <w:szCs w:val="21"/>
          <w:lang w:eastAsia="de-CH"/>
        </w:rPr>
        <w:t>ly expanded</w:t>
      </w:r>
      <w:r w:rsidR="000C359A" w:rsidRPr="009369B7">
        <w:rPr>
          <w:rFonts w:ascii="Arial" w:eastAsia="Times New Roman" w:hAnsi="Arial" w:cs="Arial"/>
          <w:bCs/>
          <w:sz w:val="21"/>
          <w:szCs w:val="21"/>
          <w:lang w:eastAsia="de-CH"/>
        </w:rPr>
        <w:t xml:space="preserve"> clean room </w:t>
      </w:r>
      <w:r w:rsidR="00C10380">
        <w:rPr>
          <w:rFonts w:ascii="Arial" w:eastAsia="Times New Roman" w:hAnsi="Arial" w:cs="Arial"/>
          <w:bCs/>
          <w:sz w:val="21"/>
          <w:szCs w:val="21"/>
          <w:lang w:eastAsia="de-CH"/>
        </w:rPr>
        <w:t xml:space="preserve">for steering mechanisms in Vienna </w:t>
      </w:r>
      <w:r w:rsidR="000C359A" w:rsidRPr="009369B7">
        <w:rPr>
          <w:rFonts w:ascii="Arial" w:eastAsia="Times New Roman" w:hAnsi="Arial" w:cs="Arial"/>
          <w:bCs/>
          <w:sz w:val="21"/>
          <w:szCs w:val="21"/>
          <w:lang w:eastAsia="de-CH"/>
        </w:rPr>
        <w:t xml:space="preserve">was officially opened </w:t>
      </w:r>
      <w:r w:rsidR="00C10380">
        <w:rPr>
          <w:rFonts w:ascii="Arial" w:eastAsia="Times New Roman" w:hAnsi="Arial" w:cs="Arial"/>
          <w:bCs/>
          <w:sz w:val="21"/>
          <w:szCs w:val="21"/>
          <w:lang w:eastAsia="de-CH"/>
        </w:rPr>
        <w:t>beginning of April 2024</w:t>
      </w:r>
      <w:r w:rsidR="000C359A" w:rsidRPr="009369B7">
        <w:rPr>
          <w:rFonts w:ascii="Arial" w:eastAsia="Times New Roman" w:hAnsi="Arial" w:cs="Arial"/>
          <w:bCs/>
          <w:sz w:val="21"/>
          <w:szCs w:val="21"/>
          <w:lang w:eastAsia="de-CH"/>
        </w:rPr>
        <w:t>.</w:t>
      </w:r>
      <w:r w:rsidR="00DF7990">
        <w:rPr>
          <w:rFonts w:ascii="Arial" w:eastAsia="Times New Roman" w:hAnsi="Arial" w:cs="Arial"/>
          <w:bCs/>
          <w:sz w:val="21"/>
          <w:szCs w:val="21"/>
          <w:lang w:eastAsia="de-CH"/>
        </w:rPr>
        <w:t xml:space="preserve"> </w:t>
      </w:r>
      <w:r w:rsidR="00EC1636" w:rsidRPr="00EC1636">
        <w:rPr>
          <w:rFonts w:ascii="Arial" w:eastAsia="Times New Roman" w:hAnsi="Arial" w:cs="Arial"/>
          <w:bCs/>
          <w:sz w:val="21"/>
          <w:szCs w:val="21"/>
          <w:lang w:eastAsia="de-CH"/>
        </w:rPr>
        <w:t xml:space="preserve">In the picture (from left): Kurt Kober (Managing Director Austria), Mischkulnig Margit (Head of Space Department at </w:t>
      </w:r>
      <w:r w:rsidR="000D5667">
        <w:rPr>
          <w:rFonts w:ascii="Arial" w:eastAsia="Times New Roman" w:hAnsi="Arial" w:cs="Arial"/>
          <w:bCs/>
          <w:sz w:val="21"/>
          <w:szCs w:val="21"/>
          <w:lang w:eastAsia="de-CH"/>
        </w:rPr>
        <w:t>the Austrian Space Ministry</w:t>
      </w:r>
      <w:r w:rsidR="00EC1636" w:rsidRPr="00EC1636">
        <w:rPr>
          <w:rFonts w:ascii="Arial" w:eastAsia="Times New Roman" w:hAnsi="Arial" w:cs="Arial"/>
          <w:bCs/>
          <w:sz w:val="21"/>
          <w:szCs w:val="21"/>
          <w:lang w:eastAsia="de-CH"/>
        </w:rPr>
        <w:t>), Wolfgang Pawlinetz (VP Thermal &amp; Mechanisms at Beyond Gravity), Karin Tausz (Managing Director FFG), Andreas Geisler (Head of Space Agency at FFG Austrian Research Promotion Agency)</w:t>
      </w:r>
      <w:r w:rsidR="00EC1636">
        <w:rPr>
          <w:rFonts w:ascii="Arial" w:eastAsia="Times New Roman" w:hAnsi="Arial" w:cs="Arial"/>
          <w:bCs/>
          <w:sz w:val="21"/>
          <w:szCs w:val="21"/>
          <w:lang w:eastAsia="de-CH"/>
        </w:rPr>
        <w:t xml:space="preserve">. </w:t>
      </w:r>
      <w:r w:rsidR="00DF7990">
        <w:rPr>
          <w:rFonts w:ascii="Arial" w:eastAsia="Times New Roman" w:hAnsi="Arial" w:cs="Arial"/>
          <w:bCs/>
          <w:sz w:val="21"/>
          <w:szCs w:val="21"/>
          <w:lang w:eastAsia="de-CH"/>
        </w:rPr>
        <w:t xml:space="preserve">© </w:t>
      </w:r>
      <w:r w:rsidR="00DF7990" w:rsidRPr="009369B7">
        <w:rPr>
          <w:rFonts w:ascii="Arial" w:hAnsi="Arial" w:cs="Arial"/>
          <w:bCs/>
          <w:sz w:val="21"/>
          <w:szCs w:val="21"/>
        </w:rPr>
        <w:t>Beyond Gravity, Anna Rauchenberger</w:t>
      </w:r>
    </w:p>
    <w:p w14:paraId="11DB0330" w14:textId="77777777" w:rsidR="003B08E1" w:rsidRDefault="003B08E1" w:rsidP="008B222A">
      <w:pPr>
        <w:spacing w:after="0" w:line="360" w:lineRule="auto"/>
        <w:rPr>
          <w:rFonts w:ascii="Arial" w:hAnsi="Arial" w:cs="Arial"/>
          <w:bCs/>
          <w:sz w:val="21"/>
          <w:szCs w:val="21"/>
        </w:rPr>
      </w:pPr>
    </w:p>
    <w:p w14:paraId="7952330D" w14:textId="5CAA3796" w:rsidR="00C10380" w:rsidRDefault="00000000" w:rsidP="008B222A">
      <w:pPr>
        <w:spacing w:after="0" w:line="360" w:lineRule="auto"/>
        <w:rPr>
          <w:rFonts w:ascii="Arial" w:eastAsia="Times New Roman" w:hAnsi="Arial" w:cs="Arial"/>
          <w:bCs/>
          <w:sz w:val="21"/>
          <w:szCs w:val="21"/>
          <w:lang w:eastAsia="de-CH"/>
        </w:rPr>
      </w:pPr>
      <w:hyperlink r:id="rId13" w:history="1">
        <w:r w:rsidR="00C10380" w:rsidRPr="000222B4">
          <w:rPr>
            <w:rStyle w:val="Hyperlink"/>
            <w:rFonts w:ascii="Arial" w:hAnsi="Arial" w:cs="Arial"/>
            <w:bCs/>
            <w:sz w:val="21"/>
            <w:szCs w:val="21"/>
          </w:rPr>
          <w:t>Image 3</w:t>
        </w:r>
      </w:hyperlink>
      <w:r w:rsidR="00C10380">
        <w:rPr>
          <w:rFonts w:ascii="Arial" w:hAnsi="Arial" w:cs="Arial"/>
          <w:bCs/>
          <w:sz w:val="21"/>
          <w:szCs w:val="21"/>
        </w:rPr>
        <w:t xml:space="preserve">: </w:t>
      </w:r>
      <w:r w:rsidR="00C10380">
        <w:rPr>
          <w:rFonts w:ascii="Arial" w:eastAsia="Times New Roman" w:hAnsi="Arial" w:cs="Arial"/>
          <w:bCs/>
          <w:sz w:val="21"/>
          <w:szCs w:val="21"/>
          <w:lang w:eastAsia="de-CH"/>
        </w:rPr>
        <w:t>“</w:t>
      </w:r>
      <w:r w:rsidR="00C10380" w:rsidRPr="00B348F0">
        <w:rPr>
          <w:rFonts w:ascii="Arial" w:eastAsia="Times New Roman" w:hAnsi="Arial" w:cs="Arial"/>
          <w:bCs/>
          <w:sz w:val="21"/>
          <w:szCs w:val="21"/>
          <w:lang w:eastAsia="de-CH"/>
        </w:rPr>
        <w:t xml:space="preserve">With around </w:t>
      </w:r>
      <w:r w:rsidR="00C10380">
        <w:rPr>
          <w:rFonts w:ascii="Arial" w:eastAsia="Times New Roman" w:hAnsi="Arial" w:cs="Arial"/>
          <w:bCs/>
          <w:sz w:val="21"/>
          <w:szCs w:val="21"/>
          <w:lang w:eastAsia="de-CH"/>
        </w:rPr>
        <w:t>100</w:t>
      </w:r>
      <w:r w:rsidR="00C10380" w:rsidRPr="00B348F0">
        <w:rPr>
          <w:rFonts w:ascii="Arial" w:eastAsia="Times New Roman" w:hAnsi="Arial" w:cs="Arial"/>
          <w:bCs/>
          <w:sz w:val="21"/>
          <w:szCs w:val="21"/>
          <w:lang w:eastAsia="de-CH"/>
        </w:rPr>
        <w:t xml:space="preserve"> </w:t>
      </w:r>
      <w:r w:rsidR="00C10380" w:rsidRPr="00844C93">
        <w:rPr>
          <w:rFonts w:ascii="Arial" w:eastAsia="Times New Roman" w:hAnsi="Arial" w:cs="Arial"/>
          <w:bCs/>
          <w:color w:val="000000" w:themeColor="text1"/>
          <w:sz w:val="21"/>
          <w:szCs w:val="21"/>
          <w:lang w:eastAsia="de-CH"/>
        </w:rPr>
        <w:t xml:space="preserve">ordered models in total, </w:t>
      </w:r>
      <w:r w:rsidR="00C10380" w:rsidRPr="00844C93">
        <w:rPr>
          <w:rStyle w:val="normaltextrun"/>
          <w:rFonts w:ascii="Arial" w:hAnsi="Arial" w:cs="Arial"/>
          <w:color w:val="000000" w:themeColor="text1"/>
          <w:sz w:val="21"/>
          <w:szCs w:val="21"/>
          <w:shd w:val="clear" w:color="auto" w:fill="FFFFFF"/>
        </w:rPr>
        <w:t>we show up as being among the world</w:t>
      </w:r>
      <w:r w:rsidR="00C10380">
        <w:rPr>
          <w:rStyle w:val="normaltextrun"/>
          <w:rFonts w:ascii="Arial" w:hAnsi="Arial" w:cs="Arial"/>
          <w:color w:val="000000" w:themeColor="text1"/>
          <w:sz w:val="21"/>
          <w:szCs w:val="21"/>
          <w:shd w:val="clear" w:color="auto" w:fill="FFFFFF"/>
        </w:rPr>
        <w:t>’</w:t>
      </w:r>
      <w:r w:rsidR="00C10380" w:rsidRPr="00844C93">
        <w:rPr>
          <w:rStyle w:val="normaltextrun"/>
          <w:rFonts w:ascii="Arial" w:hAnsi="Arial" w:cs="Arial"/>
          <w:color w:val="000000" w:themeColor="text1"/>
          <w:sz w:val="21"/>
          <w:szCs w:val="21"/>
          <w:shd w:val="clear" w:color="auto" w:fill="FFFFFF"/>
        </w:rPr>
        <w:t xml:space="preserve">s largest manufacturers of steering mechanisms </w:t>
      </w:r>
      <w:r w:rsidR="00C10380" w:rsidRPr="00844C93">
        <w:rPr>
          <w:rFonts w:ascii="Arial" w:eastAsia="Times New Roman" w:hAnsi="Arial" w:cs="Arial"/>
          <w:bCs/>
          <w:color w:val="000000" w:themeColor="text1"/>
          <w:sz w:val="21"/>
          <w:szCs w:val="21"/>
          <w:lang w:eastAsia="de-CH"/>
        </w:rPr>
        <w:t xml:space="preserve">for electric </w:t>
      </w:r>
      <w:r w:rsidR="00C10380" w:rsidRPr="00B348F0">
        <w:rPr>
          <w:rFonts w:ascii="Arial" w:eastAsia="Times New Roman" w:hAnsi="Arial" w:cs="Arial"/>
          <w:bCs/>
          <w:sz w:val="21"/>
          <w:szCs w:val="21"/>
          <w:lang w:eastAsia="de-CH"/>
        </w:rPr>
        <w:t xml:space="preserve">satellite </w:t>
      </w:r>
      <w:r w:rsidR="00C10380">
        <w:rPr>
          <w:rFonts w:ascii="Arial" w:eastAsia="Times New Roman" w:hAnsi="Arial" w:cs="Arial"/>
          <w:bCs/>
          <w:sz w:val="21"/>
          <w:szCs w:val="21"/>
          <w:lang w:eastAsia="de-CH"/>
        </w:rPr>
        <w:t>thrusters</w:t>
      </w:r>
      <w:r w:rsidR="00C10380" w:rsidRPr="00B348F0">
        <w:rPr>
          <w:rFonts w:ascii="Arial" w:eastAsia="Times New Roman" w:hAnsi="Arial" w:cs="Arial"/>
          <w:bCs/>
          <w:sz w:val="21"/>
          <w:szCs w:val="21"/>
          <w:lang w:eastAsia="de-CH"/>
        </w:rPr>
        <w:t>,</w:t>
      </w:r>
      <w:r w:rsidR="00C10380">
        <w:rPr>
          <w:rFonts w:ascii="Arial" w:eastAsia="Times New Roman" w:hAnsi="Arial" w:cs="Arial"/>
          <w:bCs/>
          <w:sz w:val="21"/>
          <w:szCs w:val="21"/>
          <w:lang w:eastAsia="de-CH"/>
        </w:rPr>
        <w:t>”</w:t>
      </w:r>
      <w:r w:rsidR="00C10380" w:rsidRPr="00B348F0">
        <w:rPr>
          <w:rFonts w:ascii="Arial" w:eastAsia="Times New Roman" w:hAnsi="Arial" w:cs="Arial"/>
          <w:bCs/>
          <w:sz w:val="21"/>
          <w:szCs w:val="21"/>
          <w:lang w:eastAsia="de-CH"/>
        </w:rPr>
        <w:t xml:space="preserve"> says </w:t>
      </w:r>
      <w:r w:rsidR="00C10380">
        <w:rPr>
          <w:rFonts w:ascii="Arial" w:eastAsia="Times New Roman" w:hAnsi="Arial" w:cs="Arial"/>
          <w:bCs/>
          <w:sz w:val="21"/>
          <w:szCs w:val="21"/>
          <w:lang w:eastAsia="de-CH"/>
        </w:rPr>
        <w:t>Oliver Grassmann, Executive Vice President Satellites at</w:t>
      </w:r>
      <w:r w:rsidR="00C10380" w:rsidRPr="00B348F0">
        <w:rPr>
          <w:rFonts w:ascii="Arial" w:eastAsia="Times New Roman" w:hAnsi="Arial" w:cs="Arial"/>
          <w:bCs/>
          <w:sz w:val="21"/>
          <w:szCs w:val="21"/>
          <w:lang w:eastAsia="de-CH"/>
        </w:rPr>
        <w:t xml:space="preserve"> Beyond Gravity</w:t>
      </w:r>
      <w:r w:rsidR="00C10380">
        <w:rPr>
          <w:rFonts w:ascii="Arial" w:eastAsia="Times New Roman" w:hAnsi="Arial" w:cs="Arial"/>
          <w:bCs/>
          <w:sz w:val="21"/>
          <w:szCs w:val="21"/>
          <w:lang w:eastAsia="de-CH"/>
        </w:rPr>
        <w:t>.</w:t>
      </w:r>
      <w:r w:rsidR="00DF7990">
        <w:rPr>
          <w:rFonts w:ascii="Arial" w:eastAsia="Times New Roman" w:hAnsi="Arial" w:cs="Arial"/>
          <w:bCs/>
          <w:sz w:val="21"/>
          <w:szCs w:val="21"/>
          <w:lang w:eastAsia="de-CH"/>
        </w:rPr>
        <w:t xml:space="preserve"> © Beyond Gravity</w:t>
      </w:r>
    </w:p>
    <w:p w14:paraId="08BB213E" w14:textId="77777777" w:rsidR="00DF7990" w:rsidRDefault="00DF7990" w:rsidP="008B222A">
      <w:pPr>
        <w:spacing w:after="0" w:line="360" w:lineRule="auto"/>
        <w:rPr>
          <w:rFonts w:ascii="Arial" w:eastAsia="Times New Roman" w:hAnsi="Arial" w:cs="Arial"/>
          <w:bCs/>
          <w:sz w:val="21"/>
          <w:szCs w:val="21"/>
          <w:lang w:eastAsia="de-CH"/>
        </w:rPr>
      </w:pPr>
    </w:p>
    <w:p w14:paraId="55FF8C92" w14:textId="3A45AA17" w:rsidR="00DF7990" w:rsidRPr="000222B4" w:rsidRDefault="00000000" w:rsidP="008B222A">
      <w:pPr>
        <w:spacing w:after="0" w:line="360" w:lineRule="auto"/>
        <w:rPr>
          <w:rFonts w:ascii="Arial" w:eastAsia="Times New Roman" w:hAnsi="Arial" w:cs="Arial"/>
          <w:bCs/>
          <w:sz w:val="21"/>
          <w:szCs w:val="21"/>
          <w:lang w:eastAsia="de-CH"/>
        </w:rPr>
      </w:pPr>
      <w:hyperlink r:id="rId14" w:history="1">
        <w:r w:rsidR="00DF7990" w:rsidRPr="003450CB">
          <w:rPr>
            <w:rStyle w:val="Hyperlink"/>
            <w:rFonts w:ascii="Arial" w:eastAsia="Times New Roman" w:hAnsi="Arial" w:cs="Arial"/>
            <w:bCs/>
            <w:sz w:val="21"/>
            <w:szCs w:val="21"/>
            <w:lang w:eastAsia="de-CH"/>
          </w:rPr>
          <w:t>Image 4</w:t>
        </w:r>
      </w:hyperlink>
      <w:r w:rsidR="00DF7990" w:rsidRPr="000222B4">
        <w:rPr>
          <w:rFonts w:ascii="Arial" w:eastAsia="Times New Roman" w:hAnsi="Arial" w:cs="Arial"/>
          <w:bCs/>
          <w:sz w:val="21"/>
          <w:szCs w:val="21"/>
          <w:lang w:eastAsia="de-CH"/>
        </w:rPr>
        <w:t xml:space="preserve">: </w:t>
      </w:r>
      <w:r w:rsidR="000222B4" w:rsidRPr="000222B4">
        <w:rPr>
          <w:rFonts w:ascii="Arial" w:eastAsia="Times New Roman" w:hAnsi="Arial" w:cs="Arial"/>
          <w:bCs/>
          <w:sz w:val="21"/>
          <w:szCs w:val="21"/>
          <w:lang w:eastAsia="de-CH"/>
        </w:rPr>
        <w:t xml:space="preserve">Wolfgang Pawlinetz, Vice President Thermal </w:t>
      </w:r>
      <w:r w:rsidR="000222B4">
        <w:rPr>
          <w:rFonts w:ascii="Arial" w:eastAsia="Times New Roman" w:hAnsi="Arial" w:cs="Arial"/>
          <w:bCs/>
          <w:sz w:val="21"/>
          <w:szCs w:val="21"/>
          <w:lang w:eastAsia="de-CH"/>
        </w:rPr>
        <w:t xml:space="preserve">and Mechanisms at Beyond Gravity in the new cleanroom in Vienna next to an APPMAX2 steering mechanism for electric satellite thrusters </w:t>
      </w:r>
      <w:r w:rsidR="00DF7990" w:rsidRPr="000222B4">
        <w:rPr>
          <w:rFonts w:ascii="Arial" w:eastAsia="Times New Roman" w:hAnsi="Arial" w:cs="Arial"/>
          <w:bCs/>
          <w:sz w:val="21"/>
          <w:szCs w:val="21"/>
          <w:lang w:eastAsia="de-CH"/>
        </w:rPr>
        <w:t xml:space="preserve">© </w:t>
      </w:r>
      <w:r w:rsidR="00DF7990" w:rsidRPr="000222B4">
        <w:rPr>
          <w:rFonts w:ascii="Arial" w:hAnsi="Arial" w:cs="Arial"/>
          <w:bCs/>
          <w:sz w:val="21"/>
          <w:szCs w:val="21"/>
        </w:rPr>
        <w:t>Beyond Gravity, Anna Rauchenberger</w:t>
      </w:r>
    </w:p>
    <w:p w14:paraId="616E0635" w14:textId="77777777" w:rsidR="00833025" w:rsidRDefault="00833025" w:rsidP="008B222A">
      <w:pPr>
        <w:spacing w:after="0" w:line="360" w:lineRule="auto"/>
        <w:rPr>
          <w:rFonts w:ascii="Arial" w:hAnsi="Arial" w:cs="Arial"/>
          <w:bCs/>
          <w:sz w:val="21"/>
          <w:szCs w:val="21"/>
        </w:rPr>
      </w:pPr>
    </w:p>
    <w:p w14:paraId="77E6699E" w14:textId="77777777" w:rsidR="005E589C" w:rsidRDefault="005E589C" w:rsidP="005E589C">
      <w:pPr>
        <w:spacing w:after="0" w:line="360" w:lineRule="auto"/>
        <w:rPr>
          <w:rFonts w:ascii="Arial" w:hAnsi="Arial" w:cs="Arial"/>
          <w:bCs/>
          <w:sz w:val="21"/>
          <w:szCs w:val="21"/>
        </w:rPr>
      </w:pPr>
      <w:hyperlink r:id="rId15" w:history="1">
        <w:r w:rsidRPr="007E650F">
          <w:rPr>
            <w:rStyle w:val="Hyperlink"/>
            <w:rFonts w:ascii="Arial" w:hAnsi="Arial" w:cs="Arial"/>
            <w:bCs/>
            <w:sz w:val="21"/>
            <w:szCs w:val="21"/>
          </w:rPr>
          <w:t>Video animation</w:t>
        </w:r>
      </w:hyperlink>
      <w:r>
        <w:rPr>
          <w:rFonts w:ascii="Arial" w:hAnsi="Arial" w:cs="Arial"/>
          <w:bCs/>
          <w:sz w:val="21"/>
          <w:szCs w:val="21"/>
        </w:rPr>
        <w:t xml:space="preserve"> of APPMAX2 steering mechanism: </w:t>
      </w:r>
    </w:p>
    <w:p w14:paraId="034E8F91" w14:textId="77777777" w:rsidR="005E589C" w:rsidRPr="000222B4" w:rsidRDefault="005E589C" w:rsidP="008B222A">
      <w:pPr>
        <w:spacing w:after="0" w:line="360" w:lineRule="auto"/>
        <w:rPr>
          <w:rFonts w:ascii="Arial" w:hAnsi="Arial" w:cs="Arial"/>
          <w:bCs/>
          <w:sz w:val="21"/>
          <w:szCs w:val="21"/>
        </w:rPr>
      </w:pPr>
    </w:p>
    <w:p w14:paraId="22BEA6A9" w14:textId="4BB68B03" w:rsidR="006915E5" w:rsidRPr="00B348F0" w:rsidRDefault="006F62DB" w:rsidP="008B222A">
      <w:pPr>
        <w:spacing w:after="0" w:line="360" w:lineRule="auto"/>
        <w:rPr>
          <w:rFonts w:ascii="Arial" w:hAnsi="Arial" w:cs="Arial"/>
          <w:b/>
          <w:sz w:val="21"/>
          <w:szCs w:val="21"/>
        </w:rPr>
      </w:pPr>
      <w:r w:rsidRPr="00B348F0">
        <w:rPr>
          <w:rFonts w:ascii="Arial" w:hAnsi="Arial" w:cs="Arial"/>
          <w:b/>
          <w:sz w:val="21"/>
          <w:szCs w:val="21"/>
        </w:rPr>
        <w:t>Please c</w:t>
      </w:r>
      <w:r w:rsidR="006915E5" w:rsidRPr="00B348F0">
        <w:rPr>
          <w:rFonts w:ascii="Arial" w:hAnsi="Arial" w:cs="Arial"/>
          <w:b/>
          <w:sz w:val="21"/>
          <w:szCs w:val="21"/>
        </w:rPr>
        <w:t>ontact us for further information</w:t>
      </w:r>
      <w:r w:rsidR="0003520A" w:rsidRPr="00B348F0">
        <w:rPr>
          <w:rFonts w:ascii="Arial" w:hAnsi="Arial" w:cs="Arial"/>
          <w:b/>
          <w:sz w:val="21"/>
          <w:szCs w:val="21"/>
        </w:rPr>
        <w:t>:</w:t>
      </w:r>
    </w:p>
    <w:p w14:paraId="34CEAD86" w14:textId="1FECF1C1" w:rsidR="00CA6B25" w:rsidRDefault="007B0929" w:rsidP="008B222A">
      <w:pPr>
        <w:spacing w:after="0" w:line="360" w:lineRule="auto"/>
        <w:rPr>
          <w:rFonts w:ascii="Arial" w:hAnsi="Arial" w:cs="Arial"/>
          <w:sz w:val="21"/>
          <w:szCs w:val="21"/>
        </w:rPr>
      </w:pPr>
      <w:r w:rsidRPr="00B348F0">
        <w:rPr>
          <w:rFonts w:ascii="Arial" w:hAnsi="Arial" w:cs="Arial"/>
          <w:sz w:val="21"/>
          <w:szCs w:val="21"/>
        </w:rPr>
        <w:t xml:space="preserve">Philipp Bircher, </w:t>
      </w:r>
      <w:r w:rsidR="002158B2" w:rsidRPr="00B348F0">
        <w:rPr>
          <w:rFonts w:ascii="Arial" w:hAnsi="Arial" w:cs="Arial"/>
          <w:sz w:val="21"/>
          <w:szCs w:val="21"/>
        </w:rPr>
        <w:t>Vice President Corporate Communications &amp; Branding</w:t>
      </w:r>
      <w:r w:rsidRPr="00B348F0">
        <w:rPr>
          <w:rFonts w:ascii="Arial" w:hAnsi="Arial" w:cs="Arial"/>
          <w:sz w:val="21"/>
          <w:szCs w:val="21"/>
        </w:rPr>
        <w:br/>
        <w:t xml:space="preserve">+41 79 790 11 81, </w:t>
      </w:r>
      <w:hyperlink r:id="rId16" w:history="1">
        <w:r w:rsidR="002158B2" w:rsidRPr="00B348F0">
          <w:rPr>
            <w:rStyle w:val="Hyperlink"/>
            <w:rFonts w:ascii="Arial" w:hAnsi="Arial" w:cs="Arial"/>
            <w:sz w:val="21"/>
            <w:szCs w:val="21"/>
          </w:rPr>
          <w:t>philipp.bircher@beyondgravity.com</w:t>
        </w:r>
      </w:hyperlink>
      <w:r w:rsidR="0037360C" w:rsidRPr="00B348F0">
        <w:rPr>
          <w:rFonts w:ascii="Arial" w:hAnsi="Arial" w:cs="Arial"/>
          <w:sz w:val="21"/>
          <w:szCs w:val="21"/>
        </w:rPr>
        <w:t xml:space="preserve"> </w:t>
      </w:r>
    </w:p>
    <w:p w14:paraId="5ACC94AF" w14:textId="77777777" w:rsidR="00161828" w:rsidRDefault="00161828" w:rsidP="008B222A">
      <w:pPr>
        <w:spacing w:after="0" w:line="360" w:lineRule="auto"/>
        <w:rPr>
          <w:rFonts w:ascii="Arial" w:hAnsi="Arial" w:cs="Arial"/>
          <w:sz w:val="21"/>
          <w:szCs w:val="21"/>
        </w:rPr>
      </w:pPr>
    </w:p>
    <w:p w14:paraId="58FF8796" w14:textId="73253D6D" w:rsidR="00161828" w:rsidRDefault="00161828" w:rsidP="008B222A">
      <w:pPr>
        <w:spacing w:after="0" w:line="360" w:lineRule="auto"/>
        <w:rPr>
          <w:rFonts w:ascii="Arial" w:hAnsi="Arial" w:cs="Arial"/>
          <w:sz w:val="21"/>
          <w:szCs w:val="21"/>
        </w:rPr>
      </w:pPr>
      <w:r w:rsidRPr="00161828">
        <w:rPr>
          <w:rFonts w:ascii="Arial" w:hAnsi="Arial" w:cs="Arial"/>
          <w:sz w:val="21"/>
          <w:szCs w:val="21"/>
        </w:rPr>
        <w:t>Christian Thalmayr, Senior Manager Global Communication, +43 1 80199, christian.thalmayr@beyondgravity.com</w:t>
      </w:r>
    </w:p>
    <w:p w14:paraId="76F7E2EF" w14:textId="77777777" w:rsidR="00161828" w:rsidRPr="00B348F0" w:rsidRDefault="00161828" w:rsidP="008B222A">
      <w:pPr>
        <w:spacing w:after="0" w:line="360" w:lineRule="auto"/>
        <w:rPr>
          <w:rFonts w:ascii="Arial" w:hAnsi="Arial" w:cs="Arial"/>
          <w:color w:val="0000FF" w:themeColor="hyperlink"/>
          <w:sz w:val="21"/>
          <w:szCs w:val="21"/>
          <w:u w:val="single"/>
        </w:rPr>
      </w:pPr>
    </w:p>
    <w:p w14:paraId="0D28FE63" w14:textId="170A70C4" w:rsidR="00B468E8" w:rsidRPr="00B348F0" w:rsidRDefault="00B468E8" w:rsidP="008B222A">
      <w:pPr>
        <w:spacing w:after="0" w:line="360" w:lineRule="auto"/>
        <w:rPr>
          <w:rStyle w:val="Hyperlink"/>
          <w:rFonts w:ascii="Arial" w:eastAsia="Times New Roman" w:hAnsi="Arial" w:cs="Arial"/>
          <w:bCs/>
          <w:sz w:val="21"/>
          <w:szCs w:val="21"/>
          <w:lang w:eastAsia="de-CH"/>
        </w:rPr>
      </w:pPr>
      <w:r w:rsidRPr="00B348F0">
        <w:rPr>
          <w:rFonts w:ascii="Arial" w:eastAsia="Times New Roman" w:hAnsi="Arial" w:cs="Arial"/>
          <w:bCs/>
          <w:sz w:val="21"/>
          <w:szCs w:val="21"/>
          <w:lang w:eastAsia="de-CH"/>
        </w:rPr>
        <w:t xml:space="preserve">This media release can also be found at </w:t>
      </w:r>
      <w:hyperlink r:id="rId17" w:history="1">
        <w:r w:rsidRPr="00B348F0">
          <w:rPr>
            <w:rStyle w:val="Hyperlink"/>
            <w:rFonts w:ascii="Arial" w:eastAsia="Times New Roman" w:hAnsi="Arial" w:cs="Arial"/>
            <w:bCs/>
            <w:sz w:val="21"/>
            <w:szCs w:val="21"/>
            <w:lang w:eastAsia="de-CH"/>
          </w:rPr>
          <w:t>www.beyondgravity.com/news</w:t>
        </w:r>
      </w:hyperlink>
    </w:p>
    <w:p w14:paraId="0694D125" w14:textId="49686909" w:rsidR="00012CE0" w:rsidRPr="00B348F0" w:rsidRDefault="00012CE0" w:rsidP="008B222A">
      <w:pPr>
        <w:spacing w:after="0" w:line="360" w:lineRule="auto"/>
        <w:rPr>
          <w:rStyle w:val="Hyperlink"/>
          <w:rFonts w:ascii="Arial" w:hAnsi="Arial" w:cs="Arial"/>
          <w:color w:val="auto"/>
          <w:sz w:val="21"/>
          <w:szCs w:val="21"/>
          <w:u w:val="none"/>
        </w:rPr>
      </w:pPr>
      <w:r w:rsidRPr="00B348F0">
        <w:rPr>
          <w:rStyle w:val="Hyperlink"/>
          <w:rFonts w:ascii="Arial" w:hAnsi="Arial" w:cs="Arial"/>
          <w:color w:val="auto"/>
          <w:sz w:val="21"/>
          <w:szCs w:val="21"/>
          <w:u w:val="none"/>
        </w:rPr>
        <w:t>---</w:t>
      </w:r>
    </w:p>
    <w:p w14:paraId="3F0FA00A" w14:textId="554821B7" w:rsidR="008B222A" w:rsidRPr="00B348F0" w:rsidRDefault="008B222A" w:rsidP="008B222A">
      <w:pPr>
        <w:spacing w:after="0" w:line="360" w:lineRule="auto"/>
        <w:rPr>
          <w:rStyle w:val="Hyperlink"/>
          <w:rFonts w:ascii="Arial" w:hAnsi="Arial" w:cs="Arial"/>
          <w:bCs/>
          <w:color w:val="808080" w:themeColor="background1" w:themeShade="80"/>
          <w:sz w:val="21"/>
          <w:szCs w:val="21"/>
        </w:rPr>
      </w:pPr>
      <w:r w:rsidRPr="00B348F0">
        <w:rPr>
          <w:rFonts w:ascii="Arial" w:hAnsi="Arial" w:cs="Arial"/>
          <w:b/>
          <w:color w:val="7F7F7F"/>
          <w:sz w:val="18"/>
          <w:szCs w:val="18"/>
        </w:rPr>
        <w:lastRenderedPageBreak/>
        <w:t>Beyond Gravity,</w:t>
      </w:r>
      <w:r w:rsidRPr="00B348F0">
        <w:rPr>
          <w:rFonts w:ascii="Arial" w:hAnsi="Arial" w:cs="Arial"/>
          <w:bCs/>
          <w:color w:val="7F7F7F"/>
          <w:sz w:val="18"/>
          <w:szCs w:val="18"/>
        </w:rPr>
        <w:t xml:space="preserve"> headquartered in Zurich, Switzerland, is the first space company to combine a startup mindset, agility, speed and innovation with decades of experience and proven quality. Approximately 1</w:t>
      </w:r>
      <w:r w:rsidR="008521B1">
        <w:rPr>
          <w:rFonts w:ascii="Arial" w:hAnsi="Arial" w:cs="Arial"/>
          <w:bCs/>
          <w:color w:val="7F7F7F"/>
          <w:sz w:val="18"/>
          <w:szCs w:val="18"/>
        </w:rPr>
        <w:t>8</w:t>
      </w:r>
      <w:r w:rsidRPr="00B348F0">
        <w:rPr>
          <w:rFonts w:ascii="Arial" w:hAnsi="Arial" w:cs="Arial"/>
          <w:bCs/>
          <w:color w:val="7F7F7F"/>
          <w:sz w:val="18"/>
          <w:szCs w:val="18"/>
        </w:rPr>
        <w:t xml:space="preserve">00 employees at 14 locations in seven countries (Switzerland, Sweden, Austria, Germany, USA, Finland and Portugal) develop and manufacture products for satellites and launch vehicles with the goal of advancing humankind and enabling the exploration of the world and beyond. Beyond Gravity is the preferred supplier of structures for all types of launch vehicles and a leader in selected satellite products and for constellations in the New Space sector. In 2023, the company generated a revenue of around CHF 383 million. More information at: </w:t>
      </w:r>
      <w:hyperlink r:id="rId18" w:history="1">
        <w:r w:rsidRPr="00B348F0">
          <w:rPr>
            <w:rStyle w:val="Hyperlink"/>
            <w:rFonts w:ascii="Arial" w:hAnsi="Arial" w:cs="Arial"/>
            <w:i/>
            <w:iCs/>
            <w:sz w:val="21"/>
            <w:szCs w:val="21"/>
          </w:rPr>
          <w:t>www.beyondgravity.com</w:t>
        </w:r>
      </w:hyperlink>
    </w:p>
    <w:sectPr w:rsidR="008B222A" w:rsidRPr="00B348F0" w:rsidSect="00762DF1">
      <w:headerReference w:type="default" r:id="rId19"/>
      <w:footerReference w:type="default" r:id="rId20"/>
      <w:pgSz w:w="12240" w:h="15840"/>
      <w:pgMar w:top="4111" w:right="1418" w:bottom="1985" w:left="1418" w:header="720"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E4272" w14:textId="77777777" w:rsidR="00762DF1" w:rsidRDefault="00762DF1" w:rsidP="00634F3C">
      <w:pPr>
        <w:spacing w:after="0" w:line="240" w:lineRule="auto"/>
      </w:pPr>
      <w:r>
        <w:separator/>
      </w:r>
    </w:p>
  </w:endnote>
  <w:endnote w:type="continuationSeparator" w:id="0">
    <w:p w14:paraId="1FB89192" w14:textId="77777777" w:rsidR="00762DF1" w:rsidRDefault="00762DF1" w:rsidP="00634F3C">
      <w:pPr>
        <w:spacing w:after="0" w:line="240" w:lineRule="auto"/>
      </w:pPr>
      <w:r>
        <w:continuationSeparator/>
      </w:r>
    </w:p>
  </w:endnote>
  <w:endnote w:type="continuationNotice" w:id="1">
    <w:p w14:paraId="76D805FF" w14:textId="77777777" w:rsidR="00762DF1" w:rsidRDefault="00762D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D6E32" w14:textId="77777777" w:rsidR="00CA6B25" w:rsidRDefault="007B0929">
    <w:pPr>
      <w:pStyle w:val="Referenz"/>
      <w:tabs>
        <w:tab w:val="clear" w:pos="1134"/>
        <w:tab w:val="left" w:pos="1361"/>
      </w:tabs>
      <w:spacing w:after="0"/>
      <w:rPr>
        <w:b/>
        <w:sz w:val="16"/>
        <w:szCs w:val="16"/>
      </w:rPr>
    </w:pPr>
    <w:r>
      <w:rPr>
        <w:rFonts w:cs="Arial"/>
        <w:noProof/>
        <w:sz w:val="16"/>
        <w:szCs w:val="16"/>
        <w:lang w:val="de-DE"/>
      </w:rPr>
      <w:drawing>
        <wp:anchor distT="0" distB="0" distL="114300" distR="114300" simplePos="0" relativeHeight="251658242" behindDoc="0" locked="0" layoutInCell="1" allowOverlap="1" wp14:anchorId="4820018C" wp14:editId="0EE82D95">
          <wp:simplePos x="0" y="0"/>
          <wp:positionH relativeFrom="column">
            <wp:posOffset>-58876</wp:posOffset>
          </wp:positionH>
          <wp:positionV relativeFrom="paragraph">
            <wp:posOffset>-170180</wp:posOffset>
          </wp:positionV>
          <wp:extent cx="1673860" cy="279400"/>
          <wp:effectExtent l="0" t="0" r="0" b="0"/>
          <wp:wrapNone/>
          <wp:docPr id="128" name="Grafik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cstate="screen">
                    <a:extLst>
                      <a:ext uri="{28A0092B-C50C-407E-A947-70E740481C1C}">
                        <a14:useLocalDpi xmlns:a14="http://schemas.microsoft.com/office/drawing/2010/main"/>
                      </a:ext>
                    </a:extLst>
                  </a:blip>
                  <a:stretch>
                    <a:fillRect/>
                  </a:stretch>
                </pic:blipFill>
                <pic:spPr>
                  <a:xfrm>
                    <a:off x="0" y="0"/>
                    <a:ext cx="1673860" cy="279400"/>
                  </a:xfrm>
                  <a:prstGeom prst="rect">
                    <a:avLst/>
                  </a:prstGeom>
                </pic:spPr>
              </pic:pic>
            </a:graphicData>
          </a:graphic>
          <wp14:sizeRelH relativeFrom="page">
            <wp14:pctWidth>0</wp14:pctWidth>
          </wp14:sizeRelH>
          <wp14:sizeRelV relativeFrom="page">
            <wp14:pctHeight>0</wp14:pctHeight>
          </wp14:sizeRelV>
        </wp:anchor>
      </w:drawing>
    </w:r>
    <w:r w:rsidR="00C41053">
      <w:rPr>
        <w:lang w:val="it-IT"/>
      </w:rPr>
      <w:tab/>
    </w:r>
    <w:r w:rsidR="00C41053">
      <w:rPr>
        <w:lang w:val="it-IT"/>
      </w:rPr>
      <w:tab/>
    </w:r>
    <w:r w:rsidR="00C41053">
      <w:rPr>
        <w:lang w:val="it-IT"/>
      </w:rPr>
      <w:tab/>
    </w:r>
    <w:r w:rsidR="00C41053">
      <w:rPr>
        <w:lang w:val="it-IT"/>
      </w:rPr>
      <w:tab/>
    </w:r>
    <w:r w:rsidR="00C41053">
      <w:rPr>
        <w:lang w:val="it-IT"/>
      </w:rPr>
      <w:tab/>
    </w:r>
    <w:r w:rsidR="00C41053">
      <w:rPr>
        <w:lang w:val="it-IT"/>
      </w:rPr>
      <w:tab/>
    </w:r>
    <w:r w:rsidR="003F46CE">
      <w:rPr>
        <w:lang w:val="it-IT"/>
      </w:rPr>
      <w:tab/>
    </w:r>
  </w:p>
  <w:p w14:paraId="0509435E" w14:textId="0D975461" w:rsidR="00CA6B25" w:rsidRDefault="00D66873">
    <w:pPr>
      <w:pStyle w:val="Footer"/>
      <w:rPr>
        <w:rFonts w:ascii="Arial" w:hAnsi="Arial" w:cs="Arial"/>
        <w:bCs/>
        <w:sz w:val="14"/>
        <w:szCs w:val="14"/>
      </w:rPr>
    </w:pPr>
    <w:r>
      <w:rPr>
        <w:rFonts w:ascii="Arial" w:hAnsi="Arial" w:cs="Arial"/>
        <w:bCs/>
        <w:sz w:val="14"/>
        <w:szCs w:val="14"/>
      </w:rPr>
      <w:t>Corporate Communication</w:t>
    </w:r>
    <w:r w:rsidR="00402F05">
      <w:rPr>
        <w:rFonts w:ascii="Arial" w:hAnsi="Arial" w:cs="Arial"/>
        <w:bCs/>
        <w:sz w:val="14"/>
        <w:szCs w:val="14"/>
      </w:rPr>
      <w:t>s</w:t>
    </w:r>
    <w:r w:rsidR="006E6D63" w:rsidRPr="00F24744">
      <w:rPr>
        <w:rFonts w:ascii="Arial" w:hAnsi="Arial" w:cs="Arial"/>
        <w:bCs/>
        <w:sz w:val="14"/>
        <w:szCs w:val="14"/>
      </w:rPr>
      <w:t xml:space="preserve"> | Media Office </w:t>
    </w:r>
    <w:r w:rsidR="00D772E5">
      <w:rPr>
        <w:rFonts w:ascii="Arial" w:hAnsi="Arial" w:cs="Arial"/>
        <w:bCs/>
        <w:sz w:val="14"/>
        <w:szCs w:val="14"/>
      </w:rPr>
      <w:t xml:space="preserve">| </w:t>
    </w:r>
    <w:r w:rsidR="006E6D63" w:rsidRPr="00F24744">
      <w:rPr>
        <w:rFonts w:ascii="Arial" w:hAnsi="Arial" w:cs="Arial"/>
        <w:sz w:val="14"/>
        <w:szCs w:val="14"/>
      </w:rPr>
      <w:t xml:space="preserve">Schaffhauserstrasse 580 | 8052 Zurich | Switzerland | </w:t>
    </w:r>
    <w:r w:rsidR="006E6D63" w:rsidRPr="00F24744">
      <w:rPr>
        <w:rFonts w:ascii="Arial" w:hAnsi="Arial" w:cs="Arial"/>
        <w:bCs/>
        <w:sz w:val="14"/>
        <w:szCs w:val="14"/>
      </w:rPr>
      <w:t>beyondgravity.com</w:t>
    </w:r>
    <w:r w:rsidR="003F46CE" w:rsidRPr="00F24744">
      <w:rPr>
        <w:rFonts w:ascii="Arial" w:hAnsi="Arial" w:cs="Arial"/>
        <w:sz w:val="16"/>
        <w:szCs w:val="16"/>
      </w:rPr>
      <w:tab/>
    </w:r>
    <w:r w:rsidR="006E6D63" w:rsidRPr="00F24744">
      <w:rPr>
        <w:rFonts w:ascii="Arial" w:hAnsi="Arial" w:cs="Arial"/>
        <w:sz w:val="14"/>
        <w:szCs w:val="14"/>
      </w:rPr>
      <w:t xml:space="preserve">Page </w:t>
    </w:r>
    <w:r w:rsidR="006E6D63" w:rsidRPr="006E6D63">
      <w:rPr>
        <w:rFonts w:ascii="Arial" w:hAnsi="Arial" w:cs="Arial"/>
        <w:sz w:val="14"/>
        <w:szCs w:val="14"/>
      </w:rPr>
      <w:fldChar w:fldCharType="begin"/>
    </w:r>
    <w:r w:rsidR="006E6D63" w:rsidRPr="00F24744">
      <w:rPr>
        <w:rFonts w:ascii="Arial" w:hAnsi="Arial" w:cs="Arial"/>
        <w:sz w:val="14"/>
        <w:szCs w:val="14"/>
      </w:rPr>
      <w:instrText>PAGE  \* Arabic  \* MERGEFORMAT</w:instrText>
    </w:r>
    <w:r w:rsidR="006E6D63" w:rsidRPr="006E6D63">
      <w:rPr>
        <w:rFonts w:ascii="Arial" w:hAnsi="Arial" w:cs="Arial"/>
        <w:sz w:val="14"/>
        <w:szCs w:val="14"/>
      </w:rPr>
      <w:fldChar w:fldCharType="separate"/>
    </w:r>
    <w:r w:rsidR="006E6D63" w:rsidRPr="00F24744">
      <w:rPr>
        <w:rFonts w:ascii="Arial" w:hAnsi="Arial" w:cs="Arial"/>
        <w:sz w:val="14"/>
        <w:szCs w:val="14"/>
      </w:rPr>
      <w:t>1</w:t>
    </w:r>
    <w:r w:rsidR="006E6D63" w:rsidRPr="006E6D63">
      <w:rPr>
        <w:rFonts w:ascii="Arial" w:hAnsi="Arial" w:cs="Arial"/>
        <w:sz w:val="14"/>
        <w:szCs w:val="14"/>
      </w:rPr>
      <w:fldChar w:fldCharType="end"/>
    </w:r>
    <w:r w:rsidR="006E6D63" w:rsidRPr="00F24744">
      <w:rPr>
        <w:rFonts w:ascii="Arial" w:hAnsi="Arial" w:cs="Arial"/>
        <w:sz w:val="14"/>
        <w:szCs w:val="14"/>
      </w:rPr>
      <w:t xml:space="preserve"> / </w:t>
    </w:r>
    <w:r w:rsidR="006E6D63" w:rsidRPr="006E6D63">
      <w:rPr>
        <w:rFonts w:ascii="Arial" w:hAnsi="Arial" w:cs="Arial"/>
        <w:sz w:val="14"/>
        <w:szCs w:val="14"/>
      </w:rPr>
      <w:fldChar w:fldCharType="begin"/>
    </w:r>
    <w:r w:rsidR="006E6D63" w:rsidRPr="00F24744">
      <w:rPr>
        <w:rFonts w:ascii="Arial" w:hAnsi="Arial" w:cs="Arial"/>
        <w:sz w:val="14"/>
        <w:szCs w:val="14"/>
      </w:rPr>
      <w:instrText>NUMPAGES  \* Arabic  \* MERGEFORMAT</w:instrText>
    </w:r>
    <w:r w:rsidR="006E6D63" w:rsidRPr="006E6D63">
      <w:rPr>
        <w:rFonts w:ascii="Arial" w:hAnsi="Arial" w:cs="Arial"/>
        <w:sz w:val="14"/>
        <w:szCs w:val="14"/>
      </w:rPr>
      <w:fldChar w:fldCharType="separate"/>
    </w:r>
    <w:r w:rsidR="006E6D63" w:rsidRPr="00F24744">
      <w:rPr>
        <w:rFonts w:ascii="Arial" w:hAnsi="Arial" w:cs="Arial"/>
        <w:sz w:val="14"/>
        <w:szCs w:val="14"/>
      </w:rPr>
      <w:t>3</w:t>
    </w:r>
    <w:r w:rsidR="006E6D63" w:rsidRPr="006E6D63">
      <w:rPr>
        <w:rFonts w:ascii="Arial" w:hAnsi="Arial" w:cs="Arial"/>
        <w:sz w:val="14"/>
        <w:szCs w:val="14"/>
      </w:rPr>
      <w:fldChar w:fldCharType="end"/>
    </w:r>
    <w:r w:rsidR="003F46CE" w:rsidRPr="00F24744">
      <w:rPr>
        <w:rFonts w:ascii="Arial" w:hAnsi="Arial" w:cs="Arial"/>
        <w:sz w:val="16"/>
        <w:szCs w:val="16"/>
      </w:rPr>
      <w:tab/>
    </w:r>
    <w:r w:rsidR="003F46CE" w:rsidRPr="00F24744">
      <w:rPr>
        <w:rFonts w:ascii="Arial" w:hAnsi="Arial" w:cs="Arial"/>
        <w:sz w:val="16"/>
        <w:szCs w:val="16"/>
      </w:rPr>
      <w:tab/>
    </w:r>
    <w:r w:rsidR="00620C20">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0475A" w14:textId="77777777" w:rsidR="00762DF1" w:rsidRDefault="00762DF1" w:rsidP="00634F3C">
      <w:pPr>
        <w:spacing w:after="0" w:line="240" w:lineRule="auto"/>
      </w:pPr>
      <w:r>
        <w:separator/>
      </w:r>
    </w:p>
  </w:footnote>
  <w:footnote w:type="continuationSeparator" w:id="0">
    <w:p w14:paraId="687C6C39" w14:textId="77777777" w:rsidR="00762DF1" w:rsidRDefault="00762DF1" w:rsidP="00634F3C">
      <w:pPr>
        <w:spacing w:after="0" w:line="240" w:lineRule="auto"/>
      </w:pPr>
      <w:r>
        <w:continuationSeparator/>
      </w:r>
    </w:p>
  </w:footnote>
  <w:footnote w:type="continuationNotice" w:id="1">
    <w:p w14:paraId="1B0EAB4C" w14:textId="77777777" w:rsidR="00762DF1" w:rsidRDefault="00762D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2EA88" w14:textId="351A33B9" w:rsidR="00CA6B25" w:rsidRDefault="007B0929">
    <w:pPr>
      <w:pStyle w:val="Header"/>
      <w:jc w:val="both"/>
      <w:rPr>
        <w:rFonts w:ascii="Arial" w:hAnsi="Arial" w:cs="Arial"/>
        <w:sz w:val="14"/>
        <w:szCs w:val="14"/>
        <w:lang w:val="de-CH"/>
      </w:rPr>
    </w:pPr>
    <w:r>
      <w:rPr>
        <w:noProof/>
      </w:rPr>
      <w:drawing>
        <wp:anchor distT="0" distB="0" distL="114300" distR="114300" simplePos="0" relativeHeight="251658240" behindDoc="0" locked="0" layoutInCell="1" allowOverlap="1" wp14:anchorId="36CB0CD4" wp14:editId="26B7EE1E">
          <wp:simplePos x="0" y="0"/>
          <wp:positionH relativeFrom="column">
            <wp:posOffset>-1050290</wp:posOffset>
          </wp:positionH>
          <wp:positionV relativeFrom="paragraph">
            <wp:posOffset>-659130</wp:posOffset>
          </wp:positionV>
          <wp:extent cx="8063782" cy="2218544"/>
          <wp:effectExtent l="0" t="0" r="1270" b="4445"/>
          <wp:wrapNone/>
          <wp:docPr id="30" name="Grafik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1" cstate="screen">
                    <a:extLst>
                      <a:ext uri="{28A0092B-C50C-407E-A947-70E740481C1C}">
                        <a14:useLocalDpi xmlns:a14="http://schemas.microsoft.com/office/drawing/2010/main"/>
                      </a:ext>
                    </a:extLst>
                  </a:blip>
                  <a:srcRect l="-15"/>
                  <a:stretch/>
                </pic:blipFill>
                <pic:spPr bwMode="auto">
                  <a:xfrm>
                    <a:off x="0" y="0"/>
                    <a:ext cx="8063782" cy="221854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0360">
      <w:rPr>
        <w:noProof/>
      </w:rPr>
      <mc:AlternateContent>
        <mc:Choice Requires="wps">
          <w:drawing>
            <wp:anchor distT="0" distB="0" distL="114300" distR="114300" simplePos="0" relativeHeight="251658241" behindDoc="0" locked="0" layoutInCell="1" allowOverlap="1" wp14:anchorId="2301ECF3" wp14:editId="0565FFFD">
              <wp:simplePos x="0" y="0"/>
              <wp:positionH relativeFrom="page">
                <wp:posOffset>940435</wp:posOffset>
              </wp:positionH>
              <wp:positionV relativeFrom="page">
                <wp:posOffset>399415</wp:posOffset>
              </wp:positionV>
              <wp:extent cx="4198620" cy="7334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8620" cy="733425"/>
                      </a:xfrm>
                      <a:prstGeom prst="rect">
                        <a:avLst/>
                      </a:prstGeom>
                      <a:noFill/>
                      <a:ln w="6350">
                        <a:noFill/>
                      </a:ln>
                    </wps:spPr>
                    <wps:txbx>
                      <w:txbxContent>
                        <w:p w14:paraId="233B6149" w14:textId="77777777" w:rsidR="00CA6B25" w:rsidRDefault="00AA096E">
                          <w:pPr>
                            <w:spacing w:after="0" w:line="240" w:lineRule="auto"/>
                            <w:rPr>
                              <w:rFonts w:ascii="Arial" w:eastAsia="Batang" w:hAnsi="Arial" w:cs="Arial"/>
                              <w:color w:val="FFFFFF" w:themeColor="background1"/>
                              <w:sz w:val="24"/>
                              <w:szCs w:val="24"/>
                              <w:lang w:val="de-DE" w:eastAsia="ko-KR"/>
                            </w:rPr>
                          </w:pPr>
                          <w:r>
                            <w:rPr>
                              <w:rFonts w:ascii="Arial Black" w:eastAsia="Batang" w:hAnsi="Arial Black" w:cs="Arial"/>
                              <w:b/>
                              <w:bCs/>
                              <w:color w:val="FFFFFF" w:themeColor="background1"/>
                              <w:sz w:val="40"/>
                              <w:szCs w:val="40"/>
                              <w:lang w:val="de-DE" w:eastAsia="ko-KR"/>
                            </w:rPr>
                            <w:t>Media Release</w:t>
                          </w:r>
                        </w:p>
                        <w:p w14:paraId="784EDAD3" w14:textId="4439B15F" w:rsidR="002158B2" w:rsidRPr="003450CB" w:rsidRDefault="002158B2" w:rsidP="002158B2">
                          <w:pPr>
                            <w:rPr>
                              <w:rFonts w:ascii="Arial Black" w:eastAsia="Batang" w:hAnsi="Arial Black" w:cs="Arial"/>
                              <w:b/>
                              <w:bCs/>
                              <w:color w:val="FFFFFF" w:themeColor="background1"/>
                              <w:lang w:eastAsia="ko-KR"/>
                            </w:rPr>
                          </w:pPr>
                          <w:r w:rsidRPr="003450CB">
                            <w:rPr>
                              <w:rFonts w:ascii="Arial" w:eastAsia="Batang" w:hAnsi="Arial" w:cs="Arial"/>
                              <w:color w:val="FFFFFF" w:themeColor="background1"/>
                              <w:sz w:val="21"/>
                              <w:szCs w:val="21"/>
                              <w:lang w:eastAsia="ko-KR"/>
                            </w:rPr>
                            <w:t xml:space="preserve">Zurich, </w:t>
                          </w:r>
                          <w:r w:rsidR="008B222A" w:rsidRPr="003450CB">
                            <w:rPr>
                              <w:rFonts w:ascii="Arial" w:eastAsia="Batang" w:hAnsi="Arial" w:cs="Arial"/>
                              <w:color w:val="FFFFFF" w:themeColor="background1"/>
                              <w:sz w:val="21"/>
                              <w:szCs w:val="21"/>
                              <w:lang w:eastAsia="ko-KR"/>
                            </w:rPr>
                            <w:t>April</w:t>
                          </w:r>
                          <w:r w:rsidRPr="003450CB">
                            <w:rPr>
                              <w:rFonts w:ascii="Arial" w:eastAsia="Batang" w:hAnsi="Arial" w:cs="Arial"/>
                              <w:color w:val="FFFFFF" w:themeColor="background1"/>
                              <w:sz w:val="21"/>
                              <w:szCs w:val="21"/>
                              <w:lang w:eastAsia="ko-KR"/>
                            </w:rPr>
                            <w:t xml:space="preserve"> </w:t>
                          </w:r>
                          <w:r w:rsidR="003450CB" w:rsidRPr="003450CB">
                            <w:rPr>
                              <w:rFonts w:ascii="Arial" w:eastAsia="Batang" w:hAnsi="Arial" w:cs="Arial"/>
                              <w:color w:val="FFFFFF" w:themeColor="background1"/>
                              <w:sz w:val="21"/>
                              <w:szCs w:val="21"/>
                              <w:lang w:eastAsia="ko-KR"/>
                            </w:rPr>
                            <w:t>11</w:t>
                          </w:r>
                          <w:r w:rsidRPr="003450CB">
                            <w:rPr>
                              <w:rFonts w:ascii="Arial" w:eastAsia="Batang" w:hAnsi="Arial" w:cs="Arial"/>
                              <w:color w:val="FFFFFF" w:themeColor="background1"/>
                              <w:sz w:val="21"/>
                              <w:szCs w:val="21"/>
                              <w:lang w:eastAsia="ko-KR"/>
                            </w:rPr>
                            <w:t>, 202</w:t>
                          </w:r>
                          <w:r w:rsidR="008B222A" w:rsidRPr="003450CB">
                            <w:rPr>
                              <w:rFonts w:ascii="Arial" w:eastAsia="Batang" w:hAnsi="Arial" w:cs="Arial"/>
                              <w:color w:val="FFFFFF" w:themeColor="background1"/>
                              <w:sz w:val="21"/>
                              <w:szCs w:val="21"/>
                              <w:lang w:eastAsia="ko-KR"/>
                            </w:rPr>
                            <w:t>4</w:t>
                          </w:r>
                          <w:r w:rsidRPr="003450CB">
                            <w:rPr>
                              <w:rFonts w:ascii="Arial" w:eastAsia="Batang" w:hAnsi="Arial" w:cs="Arial"/>
                              <w:color w:val="FFFFFF" w:themeColor="background1"/>
                              <w:sz w:val="21"/>
                              <w:szCs w:val="21"/>
                              <w:lang w:eastAsia="ko-KR"/>
                            </w:rPr>
                            <w:t xml:space="preserve"> </w:t>
                          </w:r>
                        </w:p>
                        <w:p w14:paraId="380FDFA6" w14:textId="77777777" w:rsidR="00FE33CF" w:rsidRPr="00FE33CF" w:rsidRDefault="00FE33CF" w:rsidP="00FE33CF">
                          <w:pPr>
                            <w:spacing w:after="0" w:line="240" w:lineRule="auto"/>
                            <w:rPr>
                              <w:rFonts w:ascii="Arial" w:eastAsia="Batang" w:hAnsi="Arial" w:cs="Arial"/>
                              <w:color w:val="FFFFFF" w:themeColor="background1"/>
                              <w:sz w:val="24"/>
                              <w:szCs w:val="24"/>
                              <w:lang w:val="de-DE" w:eastAsia="ko-KR"/>
                            </w:rPr>
                          </w:pPr>
                        </w:p>
                      </w:txbxContent>
                    </wps:txbx>
                    <wps:bodyPr rot="0" spcFirstLastPara="0" vertOverflow="overflow" horzOverflow="overflow" vert="horz" wrap="square" lIns="0" tIns="2880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1ECF3" id="_x0000_t202" coordsize="21600,21600" o:spt="202" path="m,l,21600r21600,l21600,xe">
              <v:stroke joinstyle="miter"/>
              <v:path gradientshapeok="t" o:connecttype="rect"/>
            </v:shapetype>
            <v:shape id="Text Box 1" o:spid="_x0000_s1026" type="#_x0000_t202" style="position:absolute;left:0;text-align:left;margin-left:74.05pt;margin-top:31.45pt;width:330.6pt;height:57.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" filled="f" stroked="f" strokeweight=".5pt">
              <v:textbox inset="0,.8mm,,0">
                <w:txbxContent>
                  <w:p w14:paraId="233B6149" w14:textId="77777777" w:rsidR="00CA6B25" w:rsidRDefault="00AA096E">
                    <w:pPr>
                      <w:spacing w:after="0" w:line="240" w:lineRule="auto"/>
                      <w:rPr>
                        <w:rFonts w:ascii="Arial" w:eastAsia="Batang" w:hAnsi="Arial" w:cs="Arial"/>
                        <w:color w:val="FFFFFF" w:themeColor="background1"/>
                        <w:sz w:val="24"/>
                        <w:szCs w:val="24"/>
                        <w:lang w:val="de-DE" w:eastAsia="ko-KR"/>
                      </w:rPr>
                    </w:pPr>
                    <w:r>
                      <w:rPr>
                        <w:rFonts w:ascii="Arial Black" w:eastAsia="Batang" w:hAnsi="Arial Black" w:cs="Arial"/>
                        <w:b/>
                        <w:bCs/>
                        <w:color w:val="FFFFFF" w:themeColor="background1"/>
                        <w:sz w:val="40"/>
                        <w:szCs w:val="40"/>
                        <w:lang w:val="de-DE" w:eastAsia="ko-KR"/>
                      </w:rPr>
                      <w:t>Media Release</w:t>
                    </w:r>
                  </w:p>
                  <w:p w14:paraId="784EDAD3" w14:textId="4439B15F" w:rsidR="002158B2" w:rsidRPr="003450CB" w:rsidRDefault="002158B2" w:rsidP="002158B2">
                    <w:pPr>
                      <w:rPr>
                        <w:rFonts w:ascii="Arial Black" w:eastAsia="Batang" w:hAnsi="Arial Black" w:cs="Arial"/>
                        <w:b/>
                        <w:bCs/>
                        <w:color w:val="FFFFFF" w:themeColor="background1"/>
                        <w:lang w:eastAsia="ko-KR"/>
                      </w:rPr>
                    </w:pPr>
                    <w:r w:rsidRPr="003450CB">
                      <w:rPr>
                        <w:rFonts w:ascii="Arial" w:eastAsia="Batang" w:hAnsi="Arial" w:cs="Arial"/>
                        <w:color w:val="FFFFFF" w:themeColor="background1"/>
                        <w:sz w:val="21"/>
                        <w:szCs w:val="21"/>
                        <w:lang w:eastAsia="ko-KR"/>
                      </w:rPr>
                      <w:t xml:space="preserve">Zurich, </w:t>
                    </w:r>
                    <w:r w:rsidR="008B222A" w:rsidRPr="003450CB">
                      <w:rPr>
                        <w:rFonts w:ascii="Arial" w:eastAsia="Batang" w:hAnsi="Arial" w:cs="Arial"/>
                        <w:color w:val="FFFFFF" w:themeColor="background1"/>
                        <w:sz w:val="21"/>
                        <w:szCs w:val="21"/>
                        <w:lang w:eastAsia="ko-KR"/>
                      </w:rPr>
                      <w:t>April</w:t>
                    </w:r>
                    <w:r w:rsidRPr="003450CB">
                      <w:rPr>
                        <w:rFonts w:ascii="Arial" w:eastAsia="Batang" w:hAnsi="Arial" w:cs="Arial"/>
                        <w:color w:val="FFFFFF" w:themeColor="background1"/>
                        <w:sz w:val="21"/>
                        <w:szCs w:val="21"/>
                        <w:lang w:eastAsia="ko-KR"/>
                      </w:rPr>
                      <w:t xml:space="preserve"> </w:t>
                    </w:r>
                    <w:r w:rsidR="003450CB" w:rsidRPr="003450CB">
                      <w:rPr>
                        <w:rFonts w:ascii="Arial" w:eastAsia="Batang" w:hAnsi="Arial" w:cs="Arial"/>
                        <w:color w:val="FFFFFF" w:themeColor="background1"/>
                        <w:sz w:val="21"/>
                        <w:szCs w:val="21"/>
                        <w:lang w:eastAsia="ko-KR"/>
                      </w:rPr>
                      <w:t>11</w:t>
                    </w:r>
                    <w:r w:rsidRPr="003450CB">
                      <w:rPr>
                        <w:rFonts w:ascii="Arial" w:eastAsia="Batang" w:hAnsi="Arial" w:cs="Arial"/>
                        <w:color w:val="FFFFFF" w:themeColor="background1"/>
                        <w:sz w:val="21"/>
                        <w:szCs w:val="21"/>
                        <w:lang w:eastAsia="ko-KR"/>
                      </w:rPr>
                      <w:t>, 202</w:t>
                    </w:r>
                    <w:r w:rsidR="008B222A" w:rsidRPr="003450CB">
                      <w:rPr>
                        <w:rFonts w:ascii="Arial" w:eastAsia="Batang" w:hAnsi="Arial" w:cs="Arial"/>
                        <w:color w:val="FFFFFF" w:themeColor="background1"/>
                        <w:sz w:val="21"/>
                        <w:szCs w:val="21"/>
                        <w:lang w:eastAsia="ko-KR"/>
                      </w:rPr>
                      <w:t>4</w:t>
                    </w:r>
                    <w:r w:rsidRPr="003450CB">
                      <w:rPr>
                        <w:rFonts w:ascii="Arial" w:eastAsia="Batang" w:hAnsi="Arial" w:cs="Arial"/>
                        <w:color w:val="FFFFFF" w:themeColor="background1"/>
                        <w:sz w:val="21"/>
                        <w:szCs w:val="21"/>
                        <w:lang w:eastAsia="ko-KR"/>
                      </w:rPr>
                      <w:t xml:space="preserve"> </w:t>
                    </w:r>
                  </w:p>
                  <w:p w14:paraId="380FDFA6" w14:textId="77777777" w:rsidR="00FE33CF" w:rsidRPr="00FE33CF" w:rsidRDefault="00FE33CF" w:rsidP="00FE33CF">
                    <w:pPr>
                      <w:spacing w:after="0" w:line="240" w:lineRule="auto"/>
                      <w:rPr>
                        <w:rFonts w:ascii="Arial" w:eastAsia="Batang" w:hAnsi="Arial" w:cs="Arial"/>
                        <w:color w:val="FFFFFF" w:themeColor="background1"/>
                        <w:sz w:val="24"/>
                        <w:szCs w:val="24"/>
                        <w:lang w:val="de-DE" w:eastAsia="ko-KR"/>
                      </w:rPr>
                    </w:pPr>
                  </w:p>
                </w:txbxContent>
              </v:textbox>
              <w10:wrap anchorx="page" anchory="page"/>
            </v:shape>
          </w:pict>
        </mc:Fallback>
      </mc:AlternateContent>
    </w:r>
    <w:r w:rsidR="005E748A">
      <w:rPr>
        <w:rFonts w:ascii="Arial" w:hAnsi="Arial" w:cs="Arial"/>
        <w:noProof/>
        <w:sz w:val="14"/>
        <w:szCs w:val="14"/>
        <w:lang w:val="de-CH"/>
      </w:rPr>
      <w:drawing>
        <wp:anchor distT="0" distB="0" distL="114300" distR="114300" simplePos="0" relativeHeight="251658243" behindDoc="0" locked="0" layoutInCell="1" allowOverlap="1" wp14:anchorId="2993F77C" wp14:editId="2C8A13A2">
          <wp:simplePos x="0" y="0"/>
          <wp:positionH relativeFrom="column">
            <wp:posOffset>4456099</wp:posOffset>
          </wp:positionH>
          <wp:positionV relativeFrom="paragraph">
            <wp:posOffset>-83185</wp:posOffset>
          </wp:positionV>
          <wp:extent cx="1889760" cy="399415"/>
          <wp:effectExtent l="0" t="0" r="2540" b="0"/>
          <wp:wrapNone/>
          <wp:docPr id="31" name="Grafi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889760" cy="399415"/>
                  </a:xfrm>
                  <a:prstGeom prst="rect">
                    <a:avLst/>
                  </a:prstGeom>
                </pic:spPr>
              </pic:pic>
            </a:graphicData>
          </a:graphic>
          <wp14:sizeRelH relativeFrom="page">
            <wp14:pctWidth>0</wp14:pctWidth>
          </wp14:sizeRelH>
          <wp14:sizeRelV relativeFrom="page">
            <wp14:pctHeight>0</wp14:pctHeight>
          </wp14:sizeRelV>
        </wp:anchor>
      </w:drawing>
    </w:r>
    <w:r w:rsidR="00B850DA" w:rsidRPr="00B850DA">
      <w:rPr>
        <w:rFonts w:ascii="Arial" w:eastAsia="Times New Roman" w:hAnsi="Arial" w:cs="Arial"/>
        <w:b/>
        <w:bCs/>
        <w:noProof/>
        <w:sz w:val="24"/>
        <w:szCs w:val="24"/>
        <w:lang w:val="de-CH" w:eastAsia="de-CH"/>
      </w:rPr>
      <w:t xml:space="preserve"> </w:t>
    </w:r>
  </w:p>
  <w:p w14:paraId="09BC46C4" w14:textId="77777777" w:rsidR="00634F3C" w:rsidRDefault="00634F3C">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B1149"/>
    <w:multiLevelType w:val="hybridMultilevel"/>
    <w:tmpl w:val="7D5E265E"/>
    <w:lvl w:ilvl="0" w:tplc="2B8AD2D6">
      <w:start w:val="1"/>
      <w:numFmt w:val="bullet"/>
      <w:lvlText w:val=""/>
      <w:lvlJc w:val="left"/>
      <w:pPr>
        <w:tabs>
          <w:tab w:val="num" w:pos="720"/>
        </w:tabs>
        <w:ind w:left="720" w:hanging="360"/>
      </w:pPr>
      <w:rPr>
        <w:rFonts w:ascii="Wingdings" w:hAnsi="Wingdings" w:hint="default"/>
      </w:rPr>
    </w:lvl>
    <w:lvl w:ilvl="1" w:tplc="F710C3D0" w:tentative="1">
      <w:start w:val="1"/>
      <w:numFmt w:val="bullet"/>
      <w:lvlText w:val=""/>
      <w:lvlJc w:val="left"/>
      <w:pPr>
        <w:tabs>
          <w:tab w:val="num" w:pos="1440"/>
        </w:tabs>
        <w:ind w:left="1440" w:hanging="360"/>
      </w:pPr>
      <w:rPr>
        <w:rFonts w:ascii="Wingdings" w:hAnsi="Wingdings" w:hint="default"/>
      </w:rPr>
    </w:lvl>
    <w:lvl w:ilvl="2" w:tplc="88A82480" w:tentative="1">
      <w:start w:val="1"/>
      <w:numFmt w:val="bullet"/>
      <w:lvlText w:val=""/>
      <w:lvlJc w:val="left"/>
      <w:pPr>
        <w:tabs>
          <w:tab w:val="num" w:pos="2160"/>
        </w:tabs>
        <w:ind w:left="2160" w:hanging="360"/>
      </w:pPr>
      <w:rPr>
        <w:rFonts w:ascii="Wingdings" w:hAnsi="Wingdings" w:hint="default"/>
      </w:rPr>
    </w:lvl>
    <w:lvl w:ilvl="3" w:tplc="A96C1574" w:tentative="1">
      <w:start w:val="1"/>
      <w:numFmt w:val="bullet"/>
      <w:lvlText w:val=""/>
      <w:lvlJc w:val="left"/>
      <w:pPr>
        <w:tabs>
          <w:tab w:val="num" w:pos="2880"/>
        </w:tabs>
        <w:ind w:left="2880" w:hanging="360"/>
      </w:pPr>
      <w:rPr>
        <w:rFonts w:ascii="Wingdings" w:hAnsi="Wingdings" w:hint="default"/>
      </w:rPr>
    </w:lvl>
    <w:lvl w:ilvl="4" w:tplc="5A18E4D6" w:tentative="1">
      <w:start w:val="1"/>
      <w:numFmt w:val="bullet"/>
      <w:lvlText w:val=""/>
      <w:lvlJc w:val="left"/>
      <w:pPr>
        <w:tabs>
          <w:tab w:val="num" w:pos="3600"/>
        </w:tabs>
        <w:ind w:left="3600" w:hanging="360"/>
      </w:pPr>
      <w:rPr>
        <w:rFonts w:ascii="Wingdings" w:hAnsi="Wingdings" w:hint="default"/>
      </w:rPr>
    </w:lvl>
    <w:lvl w:ilvl="5" w:tplc="92F2ECD8" w:tentative="1">
      <w:start w:val="1"/>
      <w:numFmt w:val="bullet"/>
      <w:lvlText w:val=""/>
      <w:lvlJc w:val="left"/>
      <w:pPr>
        <w:tabs>
          <w:tab w:val="num" w:pos="4320"/>
        </w:tabs>
        <w:ind w:left="4320" w:hanging="360"/>
      </w:pPr>
      <w:rPr>
        <w:rFonts w:ascii="Wingdings" w:hAnsi="Wingdings" w:hint="default"/>
      </w:rPr>
    </w:lvl>
    <w:lvl w:ilvl="6" w:tplc="AD1CAAD4" w:tentative="1">
      <w:start w:val="1"/>
      <w:numFmt w:val="bullet"/>
      <w:lvlText w:val=""/>
      <w:lvlJc w:val="left"/>
      <w:pPr>
        <w:tabs>
          <w:tab w:val="num" w:pos="5040"/>
        </w:tabs>
        <w:ind w:left="5040" w:hanging="360"/>
      </w:pPr>
      <w:rPr>
        <w:rFonts w:ascii="Wingdings" w:hAnsi="Wingdings" w:hint="default"/>
      </w:rPr>
    </w:lvl>
    <w:lvl w:ilvl="7" w:tplc="F2B824D0" w:tentative="1">
      <w:start w:val="1"/>
      <w:numFmt w:val="bullet"/>
      <w:lvlText w:val=""/>
      <w:lvlJc w:val="left"/>
      <w:pPr>
        <w:tabs>
          <w:tab w:val="num" w:pos="5760"/>
        </w:tabs>
        <w:ind w:left="5760" w:hanging="360"/>
      </w:pPr>
      <w:rPr>
        <w:rFonts w:ascii="Wingdings" w:hAnsi="Wingdings" w:hint="default"/>
      </w:rPr>
    </w:lvl>
    <w:lvl w:ilvl="8" w:tplc="A56A4F3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8D23357"/>
    <w:multiLevelType w:val="hybridMultilevel"/>
    <w:tmpl w:val="7F820986"/>
    <w:lvl w:ilvl="0" w:tplc="A66E50B4">
      <w:start w:val="1"/>
      <w:numFmt w:val="bullet"/>
      <w:lvlText w:val=""/>
      <w:lvlJc w:val="left"/>
      <w:pPr>
        <w:tabs>
          <w:tab w:val="num" w:pos="720"/>
        </w:tabs>
        <w:ind w:left="720" w:hanging="360"/>
      </w:pPr>
      <w:rPr>
        <w:rFonts w:ascii="Wingdings" w:hAnsi="Wingdings" w:hint="default"/>
      </w:rPr>
    </w:lvl>
    <w:lvl w:ilvl="1" w:tplc="8D3A77AA" w:tentative="1">
      <w:start w:val="1"/>
      <w:numFmt w:val="bullet"/>
      <w:lvlText w:val=""/>
      <w:lvlJc w:val="left"/>
      <w:pPr>
        <w:tabs>
          <w:tab w:val="num" w:pos="1440"/>
        </w:tabs>
        <w:ind w:left="1440" w:hanging="360"/>
      </w:pPr>
      <w:rPr>
        <w:rFonts w:ascii="Wingdings" w:hAnsi="Wingdings" w:hint="default"/>
      </w:rPr>
    </w:lvl>
    <w:lvl w:ilvl="2" w:tplc="1A2203CC" w:tentative="1">
      <w:start w:val="1"/>
      <w:numFmt w:val="bullet"/>
      <w:lvlText w:val=""/>
      <w:lvlJc w:val="left"/>
      <w:pPr>
        <w:tabs>
          <w:tab w:val="num" w:pos="2160"/>
        </w:tabs>
        <w:ind w:left="2160" w:hanging="360"/>
      </w:pPr>
      <w:rPr>
        <w:rFonts w:ascii="Wingdings" w:hAnsi="Wingdings" w:hint="default"/>
      </w:rPr>
    </w:lvl>
    <w:lvl w:ilvl="3" w:tplc="03AC23EE" w:tentative="1">
      <w:start w:val="1"/>
      <w:numFmt w:val="bullet"/>
      <w:lvlText w:val=""/>
      <w:lvlJc w:val="left"/>
      <w:pPr>
        <w:tabs>
          <w:tab w:val="num" w:pos="2880"/>
        </w:tabs>
        <w:ind w:left="2880" w:hanging="360"/>
      </w:pPr>
      <w:rPr>
        <w:rFonts w:ascii="Wingdings" w:hAnsi="Wingdings" w:hint="default"/>
      </w:rPr>
    </w:lvl>
    <w:lvl w:ilvl="4" w:tplc="A3126592" w:tentative="1">
      <w:start w:val="1"/>
      <w:numFmt w:val="bullet"/>
      <w:lvlText w:val=""/>
      <w:lvlJc w:val="left"/>
      <w:pPr>
        <w:tabs>
          <w:tab w:val="num" w:pos="3600"/>
        </w:tabs>
        <w:ind w:left="3600" w:hanging="360"/>
      </w:pPr>
      <w:rPr>
        <w:rFonts w:ascii="Wingdings" w:hAnsi="Wingdings" w:hint="default"/>
      </w:rPr>
    </w:lvl>
    <w:lvl w:ilvl="5" w:tplc="127A13F2" w:tentative="1">
      <w:start w:val="1"/>
      <w:numFmt w:val="bullet"/>
      <w:lvlText w:val=""/>
      <w:lvlJc w:val="left"/>
      <w:pPr>
        <w:tabs>
          <w:tab w:val="num" w:pos="4320"/>
        </w:tabs>
        <w:ind w:left="4320" w:hanging="360"/>
      </w:pPr>
      <w:rPr>
        <w:rFonts w:ascii="Wingdings" w:hAnsi="Wingdings" w:hint="default"/>
      </w:rPr>
    </w:lvl>
    <w:lvl w:ilvl="6" w:tplc="9196A4B6" w:tentative="1">
      <w:start w:val="1"/>
      <w:numFmt w:val="bullet"/>
      <w:lvlText w:val=""/>
      <w:lvlJc w:val="left"/>
      <w:pPr>
        <w:tabs>
          <w:tab w:val="num" w:pos="5040"/>
        </w:tabs>
        <w:ind w:left="5040" w:hanging="360"/>
      </w:pPr>
      <w:rPr>
        <w:rFonts w:ascii="Wingdings" w:hAnsi="Wingdings" w:hint="default"/>
      </w:rPr>
    </w:lvl>
    <w:lvl w:ilvl="7" w:tplc="79B697E8" w:tentative="1">
      <w:start w:val="1"/>
      <w:numFmt w:val="bullet"/>
      <w:lvlText w:val=""/>
      <w:lvlJc w:val="left"/>
      <w:pPr>
        <w:tabs>
          <w:tab w:val="num" w:pos="5760"/>
        </w:tabs>
        <w:ind w:left="5760" w:hanging="360"/>
      </w:pPr>
      <w:rPr>
        <w:rFonts w:ascii="Wingdings" w:hAnsi="Wingdings" w:hint="default"/>
      </w:rPr>
    </w:lvl>
    <w:lvl w:ilvl="8" w:tplc="357C5E6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D865A8"/>
    <w:multiLevelType w:val="hybridMultilevel"/>
    <w:tmpl w:val="409C329C"/>
    <w:lvl w:ilvl="0" w:tplc="080868C8">
      <w:start w:val="1"/>
      <w:numFmt w:val="bullet"/>
      <w:lvlText w:val=""/>
      <w:lvlJc w:val="left"/>
      <w:pPr>
        <w:ind w:left="720" w:hanging="360"/>
      </w:pPr>
      <w:rPr>
        <w:rFonts w:ascii="Symbol" w:hAnsi="Symbol" w:hint="default"/>
        <w:color w:val="327FEF"/>
        <w:spacing w:val="-3"/>
        <w:w w:val="10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F2B332D"/>
    <w:multiLevelType w:val="hybridMultilevel"/>
    <w:tmpl w:val="EEA0014E"/>
    <w:lvl w:ilvl="0" w:tplc="08070005">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5686863"/>
    <w:multiLevelType w:val="multilevel"/>
    <w:tmpl w:val="E1589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77C82"/>
    <w:multiLevelType w:val="hybridMultilevel"/>
    <w:tmpl w:val="BB565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4840697">
    <w:abstractNumId w:val="5"/>
  </w:num>
  <w:num w:numId="2" w16cid:durableId="1585991091">
    <w:abstractNumId w:val="3"/>
  </w:num>
  <w:num w:numId="3" w16cid:durableId="1008018748">
    <w:abstractNumId w:val="2"/>
  </w:num>
  <w:num w:numId="4" w16cid:durableId="1900511088">
    <w:abstractNumId w:val="0"/>
  </w:num>
  <w:num w:numId="5" w16cid:durableId="1669208951">
    <w:abstractNumId w:val="1"/>
  </w:num>
  <w:num w:numId="6" w16cid:durableId="8198042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F3C"/>
    <w:rsid w:val="000100BA"/>
    <w:rsid w:val="00012CE0"/>
    <w:rsid w:val="00020360"/>
    <w:rsid w:val="000222B4"/>
    <w:rsid w:val="0003520A"/>
    <w:rsid w:val="00036AE5"/>
    <w:rsid w:val="00037DC9"/>
    <w:rsid w:val="00045344"/>
    <w:rsid w:val="00057DA6"/>
    <w:rsid w:val="00063E7C"/>
    <w:rsid w:val="00067F02"/>
    <w:rsid w:val="00067FF3"/>
    <w:rsid w:val="00071F5D"/>
    <w:rsid w:val="00094570"/>
    <w:rsid w:val="000966CD"/>
    <w:rsid w:val="000A7060"/>
    <w:rsid w:val="000B6A97"/>
    <w:rsid w:val="000C02D0"/>
    <w:rsid w:val="000C269E"/>
    <w:rsid w:val="000C359A"/>
    <w:rsid w:val="000C3CDB"/>
    <w:rsid w:val="000C6C77"/>
    <w:rsid w:val="000C6CE9"/>
    <w:rsid w:val="000D1D06"/>
    <w:rsid w:val="000D5667"/>
    <w:rsid w:val="000D6C9C"/>
    <w:rsid w:val="000D6FDB"/>
    <w:rsid w:val="000E7B70"/>
    <w:rsid w:val="000F4A03"/>
    <w:rsid w:val="001022A0"/>
    <w:rsid w:val="001031A5"/>
    <w:rsid w:val="00125268"/>
    <w:rsid w:val="00130AD4"/>
    <w:rsid w:val="00131F4E"/>
    <w:rsid w:val="00144211"/>
    <w:rsid w:val="00150702"/>
    <w:rsid w:val="001516BF"/>
    <w:rsid w:val="00151DA1"/>
    <w:rsid w:val="00161828"/>
    <w:rsid w:val="00164C80"/>
    <w:rsid w:val="00173AF6"/>
    <w:rsid w:val="00183032"/>
    <w:rsid w:val="00183C5D"/>
    <w:rsid w:val="001913B9"/>
    <w:rsid w:val="00193F24"/>
    <w:rsid w:val="001A76A4"/>
    <w:rsid w:val="001C4020"/>
    <w:rsid w:val="001C4C14"/>
    <w:rsid w:val="001D3502"/>
    <w:rsid w:val="001E6E85"/>
    <w:rsid w:val="001F5A3D"/>
    <w:rsid w:val="00210543"/>
    <w:rsid w:val="00210F14"/>
    <w:rsid w:val="002158B2"/>
    <w:rsid w:val="00216B2C"/>
    <w:rsid w:val="0022054A"/>
    <w:rsid w:val="00227D7C"/>
    <w:rsid w:val="00230EEF"/>
    <w:rsid w:val="00237D10"/>
    <w:rsid w:val="0026646B"/>
    <w:rsid w:val="00266528"/>
    <w:rsid w:val="00266DBB"/>
    <w:rsid w:val="00275536"/>
    <w:rsid w:val="00280127"/>
    <w:rsid w:val="00280994"/>
    <w:rsid w:val="002902C6"/>
    <w:rsid w:val="002A0A3C"/>
    <w:rsid w:val="002A72AB"/>
    <w:rsid w:val="002B718C"/>
    <w:rsid w:val="002C195E"/>
    <w:rsid w:val="002C7860"/>
    <w:rsid w:val="002D587A"/>
    <w:rsid w:val="002D710F"/>
    <w:rsid w:val="0030588B"/>
    <w:rsid w:val="00312B3E"/>
    <w:rsid w:val="00317B39"/>
    <w:rsid w:val="00322164"/>
    <w:rsid w:val="00334937"/>
    <w:rsid w:val="003450CB"/>
    <w:rsid w:val="00350020"/>
    <w:rsid w:val="00351C74"/>
    <w:rsid w:val="0035224F"/>
    <w:rsid w:val="00353C35"/>
    <w:rsid w:val="00356870"/>
    <w:rsid w:val="00357C57"/>
    <w:rsid w:val="00364074"/>
    <w:rsid w:val="00366AE3"/>
    <w:rsid w:val="00371346"/>
    <w:rsid w:val="0037360C"/>
    <w:rsid w:val="00383361"/>
    <w:rsid w:val="0038536A"/>
    <w:rsid w:val="0038540A"/>
    <w:rsid w:val="003A1F23"/>
    <w:rsid w:val="003A3C13"/>
    <w:rsid w:val="003B08E1"/>
    <w:rsid w:val="003B67AB"/>
    <w:rsid w:val="003B7B7E"/>
    <w:rsid w:val="003C4E4C"/>
    <w:rsid w:val="003F1202"/>
    <w:rsid w:val="003F2E89"/>
    <w:rsid w:val="003F46CE"/>
    <w:rsid w:val="003F58D3"/>
    <w:rsid w:val="003F6CF7"/>
    <w:rsid w:val="003F7FBF"/>
    <w:rsid w:val="004015AB"/>
    <w:rsid w:val="00402F05"/>
    <w:rsid w:val="00417FEE"/>
    <w:rsid w:val="00424510"/>
    <w:rsid w:val="00425B57"/>
    <w:rsid w:val="00426144"/>
    <w:rsid w:val="00430CF6"/>
    <w:rsid w:val="00434503"/>
    <w:rsid w:val="00436DE8"/>
    <w:rsid w:val="00460129"/>
    <w:rsid w:val="004673A9"/>
    <w:rsid w:val="0047632F"/>
    <w:rsid w:val="004909BC"/>
    <w:rsid w:val="004A0A2B"/>
    <w:rsid w:val="004B0564"/>
    <w:rsid w:val="004B49A7"/>
    <w:rsid w:val="004D0468"/>
    <w:rsid w:val="004E37F5"/>
    <w:rsid w:val="004E7ED8"/>
    <w:rsid w:val="004F276E"/>
    <w:rsid w:val="00502359"/>
    <w:rsid w:val="00516000"/>
    <w:rsid w:val="005167B2"/>
    <w:rsid w:val="00522C11"/>
    <w:rsid w:val="005316B5"/>
    <w:rsid w:val="00532763"/>
    <w:rsid w:val="00534713"/>
    <w:rsid w:val="00534B32"/>
    <w:rsid w:val="00543170"/>
    <w:rsid w:val="00546169"/>
    <w:rsid w:val="00547DE3"/>
    <w:rsid w:val="005531A7"/>
    <w:rsid w:val="00555320"/>
    <w:rsid w:val="005655DA"/>
    <w:rsid w:val="0056564E"/>
    <w:rsid w:val="00581FE4"/>
    <w:rsid w:val="00590CC3"/>
    <w:rsid w:val="00592780"/>
    <w:rsid w:val="005928C9"/>
    <w:rsid w:val="005A49E8"/>
    <w:rsid w:val="005C6BC8"/>
    <w:rsid w:val="005D0D5D"/>
    <w:rsid w:val="005D690E"/>
    <w:rsid w:val="005E443A"/>
    <w:rsid w:val="005E589C"/>
    <w:rsid w:val="005E748A"/>
    <w:rsid w:val="005F28EC"/>
    <w:rsid w:val="00600DBE"/>
    <w:rsid w:val="00601E5D"/>
    <w:rsid w:val="00606A1C"/>
    <w:rsid w:val="0060729D"/>
    <w:rsid w:val="00620C20"/>
    <w:rsid w:val="00621D14"/>
    <w:rsid w:val="00621EE6"/>
    <w:rsid w:val="00634F3C"/>
    <w:rsid w:val="006418D4"/>
    <w:rsid w:val="00643A88"/>
    <w:rsid w:val="00644C9E"/>
    <w:rsid w:val="00646E95"/>
    <w:rsid w:val="00650D3C"/>
    <w:rsid w:val="00654563"/>
    <w:rsid w:val="00654A16"/>
    <w:rsid w:val="00654A4B"/>
    <w:rsid w:val="00655570"/>
    <w:rsid w:val="006568FA"/>
    <w:rsid w:val="00666E7D"/>
    <w:rsid w:val="00672AFA"/>
    <w:rsid w:val="00676C21"/>
    <w:rsid w:val="00684E93"/>
    <w:rsid w:val="006915E5"/>
    <w:rsid w:val="006944B6"/>
    <w:rsid w:val="00695C44"/>
    <w:rsid w:val="006A647C"/>
    <w:rsid w:val="006B38E0"/>
    <w:rsid w:val="006C251F"/>
    <w:rsid w:val="006D4433"/>
    <w:rsid w:val="006D4606"/>
    <w:rsid w:val="006E1871"/>
    <w:rsid w:val="006E4BEC"/>
    <w:rsid w:val="006E6D63"/>
    <w:rsid w:val="006F62DB"/>
    <w:rsid w:val="006F7B4D"/>
    <w:rsid w:val="00700E83"/>
    <w:rsid w:val="00707C64"/>
    <w:rsid w:val="007122B6"/>
    <w:rsid w:val="0071262E"/>
    <w:rsid w:val="0071450E"/>
    <w:rsid w:val="007254A3"/>
    <w:rsid w:val="00725A8F"/>
    <w:rsid w:val="00733C9F"/>
    <w:rsid w:val="007367AF"/>
    <w:rsid w:val="007408F5"/>
    <w:rsid w:val="00741B82"/>
    <w:rsid w:val="0075511C"/>
    <w:rsid w:val="00762DF1"/>
    <w:rsid w:val="00775A12"/>
    <w:rsid w:val="00775DF9"/>
    <w:rsid w:val="00777E7A"/>
    <w:rsid w:val="00787FA6"/>
    <w:rsid w:val="007A2B60"/>
    <w:rsid w:val="007A62E4"/>
    <w:rsid w:val="007B0929"/>
    <w:rsid w:val="007C2AC6"/>
    <w:rsid w:val="007C7B05"/>
    <w:rsid w:val="007C7F1C"/>
    <w:rsid w:val="007D09DE"/>
    <w:rsid w:val="007D14D6"/>
    <w:rsid w:val="007E6D29"/>
    <w:rsid w:val="007E7D58"/>
    <w:rsid w:val="00803592"/>
    <w:rsid w:val="00813007"/>
    <w:rsid w:val="008140D0"/>
    <w:rsid w:val="008228F4"/>
    <w:rsid w:val="008271A0"/>
    <w:rsid w:val="00827676"/>
    <w:rsid w:val="00833025"/>
    <w:rsid w:val="00841D89"/>
    <w:rsid w:val="00844C93"/>
    <w:rsid w:val="00851E2E"/>
    <w:rsid w:val="008521B1"/>
    <w:rsid w:val="00856361"/>
    <w:rsid w:val="00860A20"/>
    <w:rsid w:val="008636F1"/>
    <w:rsid w:val="00871A4A"/>
    <w:rsid w:val="00872C56"/>
    <w:rsid w:val="0087767F"/>
    <w:rsid w:val="008901A8"/>
    <w:rsid w:val="008A4CCE"/>
    <w:rsid w:val="008B02D2"/>
    <w:rsid w:val="008B0E18"/>
    <w:rsid w:val="008B222A"/>
    <w:rsid w:val="008C0E05"/>
    <w:rsid w:val="008C480B"/>
    <w:rsid w:val="008D46E8"/>
    <w:rsid w:val="008D65A3"/>
    <w:rsid w:val="008E00F8"/>
    <w:rsid w:val="008E3A5A"/>
    <w:rsid w:val="008E45DE"/>
    <w:rsid w:val="008F536B"/>
    <w:rsid w:val="009015FF"/>
    <w:rsid w:val="009068B2"/>
    <w:rsid w:val="00910F13"/>
    <w:rsid w:val="00913E62"/>
    <w:rsid w:val="009369B7"/>
    <w:rsid w:val="00945935"/>
    <w:rsid w:val="00946521"/>
    <w:rsid w:val="009526D8"/>
    <w:rsid w:val="009627BB"/>
    <w:rsid w:val="00971FDC"/>
    <w:rsid w:val="009825C1"/>
    <w:rsid w:val="00983CA2"/>
    <w:rsid w:val="00987231"/>
    <w:rsid w:val="009931EC"/>
    <w:rsid w:val="009A7549"/>
    <w:rsid w:val="009B164F"/>
    <w:rsid w:val="009B20CD"/>
    <w:rsid w:val="009D28D3"/>
    <w:rsid w:val="009D3D00"/>
    <w:rsid w:val="00A13590"/>
    <w:rsid w:val="00A23143"/>
    <w:rsid w:val="00A30230"/>
    <w:rsid w:val="00A53617"/>
    <w:rsid w:val="00A56629"/>
    <w:rsid w:val="00A62CD8"/>
    <w:rsid w:val="00A7331B"/>
    <w:rsid w:val="00AA096E"/>
    <w:rsid w:val="00AA0DE4"/>
    <w:rsid w:val="00AB27B6"/>
    <w:rsid w:val="00AD0A11"/>
    <w:rsid w:val="00AD1903"/>
    <w:rsid w:val="00AD36FE"/>
    <w:rsid w:val="00AE6AC9"/>
    <w:rsid w:val="00AF5B90"/>
    <w:rsid w:val="00B028E0"/>
    <w:rsid w:val="00B07F60"/>
    <w:rsid w:val="00B24EBA"/>
    <w:rsid w:val="00B26C80"/>
    <w:rsid w:val="00B348F0"/>
    <w:rsid w:val="00B35646"/>
    <w:rsid w:val="00B35BB5"/>
    <w:rsid w:val="00B41B1C"/>
    <w:rsid w:val="00B42AD3"/>
    <w:rsid w:val="00B44CCF"/>
    <w:rsid w:val="00B464A4"/>
    <w:rsid w:val="00B468E8"/>
    <w:rsid w:val="00B51A01"/>
    <w:rsid w:val="00B5203E"/>
    <w:rsid w:val="00B527DF"/>
    <w:rsid w:val="00B542F5"/>
    <w:rsid w:val="00B6396C"/>
    <w:rsid w:val="00B646AE"/>
    <w:rsid w:val="00B84AFA"/>
    <w:rsid w:val="00B850DA"/>
    <w:rsid w:val="00B92E5B"/>
    <w:rsid w:val="00B94AFC"/>
    <w:rsid w:val="00BA24A4"/>
    <w:rsid w:val="00BA597C"/>
    <w:rsid w:val="00BB70F2"/>
    <w:rsid w:val="00BB70F3"/>
    <w:rsid w:val="00BC510F"/>
    <w:rsid w:val="00BD2CDD"/>
    <w:rsid w:val="00BD6623"/>
    <w:rsid w:val="00BE1BF0"/>
    <w:rsid w:val="00BF434F"/>
    <w:rsid w:val="00BF5C4D"/>
    <w:rsid w:val="00C10380"/>
    <w:rsid w:val="00C33197"/>
    <w:rsid w:val="00C35C48"/>
    <w:rsid w:val="00C41053"/>
    <w:rsid w:val="00C41BCF"/>
    <w:rsid w:val="00C52D39"/>
    <w:rsid w:val="00C54A62"/>
    <w:rsid w:val="00C64BA1"/>
    <w:rsid w:val="00C70FB5"/>
    <w:rsid w:val="00C81D6E"/>
    <w:rsid w:val="00C830D6"/>
    <w:rsid w:val="00CA6B25"/>
    <w:rsid w:val="00CB110D"/>
    <w:rsid w:val="00CB4BF2"/>
    <w:rsid w:val="00CC10AE"/>
    <w:rsid w:val="00CE6EE3"/>
    <w:rsid w:val="00CF15ED"/>
    <w:rsid w:val="00CF77E5"/>
    <w:rsid w:val="00D057F1"/>
    <w:rsid w:val="00D170EB"/>
    <w:rsid w:val="00D24ABC"/>
    <w:rsid w:val="00D35CD9"/>
    <w:rsid w:val="00D4646A"/>
    <w:rsid w:val="00D51BC0"/>
    <w:rsid w:val="00D54E00"/>
    <w:rsid w:val="00D606D6"/>
    <w:rsid w:val="00D66873"/>
    <w:rsid w:val="00D77016"/>
    <w:rsid w:val="00D77269"/>
    <w:rsid w:val="00D772E5"/>
    <w:rsid w:val="00D77594"/>
    <w:rsid w:val="00D8518F"/>
    <w:rsid w:val="00D95C09"/>
    <w:rsid w:val="00D96872"/>
    <w:rsid w:val="00DA0BF6"/>
    <w:rsid w:val="00DA349A"/>
    <w:rsid w:val="00DA7135"/>
    <w:rsid w:val="00DC0B34"/>
    <w:rsid w:val="00DC0B7F"/>
    <w:rsid w:val="00DC5B9E"/>
    <w:rsid w:val="00DD126B"/>
    <w:rsid w:val="00DD7549"/>
    <w:rsid w:val="00DF0961"/>
    <w:rsid w:val="00DF7990"/>
    <w:rsid w:val="00E052E9"/>
    <w:rsid w:val="00E12CD2"/>
    <w:rsid w:val="00E24406"/>
    <w:rsid w:val="00E40347"/>
    <w:rsid w:val="00E53BE0"/>
    <w:rsid w:val="00E55961"/>
    <w:rsid w:val="00E616A3"/>
    <w:rsid w:val="00E64E92"/>
    <w:rsid w:val="00E76F02"/>
    <w:rsid w:val="00E86947"/>
    <w:rsid w:val="00E911D4"/>
    <w:rsid w:val="00EA420C"/>
    <w:rsid w:val="00EA6AD5"/>
    <w:rsid w:val="00EC1636"/>
    <w:rsid w:val="00EE1CBF"/>
    <w:rsid w:val="00EE2581"/>
    <w:rsid w:val="00EE4595"/>
    <w:rsid w:val="00EE5048"/>
    <w:rsid w:val="00EF61DB"/>
    <w:rsid w:val="00F22AD0"/>
    <w:rsid w:val="00F24517"/>
    <w:rsid w:val="00F24744"/>
    <w:rsid w:val="00F25902"/>
    <w:rsid w:val="00F2766D"/>
    <w:rsid w:val="00F31F20"/>
    <w:rsid w:val="00F40340"/>
    <w:rsid w:val="00F4064A"/>
    <w:rsid w:val="00F50D6D"/>
    <w:rsid w:val="00F64ABD"/>
    <w:rsid w:val="00F64DDC"/>
    <w:rsid w:val="00F766B4"/>
    <w:rsid w:val="00F91E1F"/>
    <w:rsid w:val="00FA29BA"/>
    <w:rsid w:val="00FA3490"/>
    <w:rsid w:val="00FC0BF7"/>
    <w:rsid w:val="00FC5D0B"/>
    <w:rsid w:val="00FD13A0"/>
    <w:rsid w:val="00FE33CF"/>
    <w:rsid w:val="00FF1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E2733D"/>
  <w15:docId w15:val="{D78761C7-9AF1-4A2B-839D-B69015AA1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B222A"/>
    <w:pPr>
      <w:spacing w:before="100" w:beforeAutospacing="1" w:after="100" w:afterAutospacing="1" w:line="240" w:lineRule="auto"/>
      <w:outlineLvl w:val="2"/>
    </w:pPr>
    <w:rPr>
      <w:rFonts w:ascii="Times New Roman" w:eastAsia="Times New Roman" w:hAnsi="Times New Roman" w:cs="Times New Roman"/>
      <w:b/>
      <w:bCs/>
      <w:sz w:val="27"/>
      <w:szCs w:val="27"/>
      <w:lang w:val="de-AT" w:eastAsia="de-A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F3C"/>
  </w:style>
  <w:style w:type="paragraph" w:styleId="Footer">
    <w:name w:val="footer"/>
    <w:basedOn w:val="Normal"/>
    <w:link w:val="FooterChar"/>
    <w:uiPriority w:val="99"/>
    <w:unhideWhenUsed/>
    <w:rsid w:val="00634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F3C"/>
  </w:style>
  <w:style w:type="paragraph" w:styleId="BalloonText">
    <w:name w:val="Balloon Text"/>
    <w:basedOn w:val="Normal"/>
    <w:link w:val="BalloonTextChar"/>
    <w:uiPriority w:val="99"/>
    <w:semiHidden/>
    <w:unhideWhenUsed/>
    <w:rsid w:val="00634F3C"/>
    <w:pPr>
      <w:spacing w:after="0" w:line="240" w:lineRule="auto"/>
    </w:pPr>
    <w:rPr>
      <w:rFonts w:ascii="Arial" w:hAnsi="Arial" w:cs="Arial"/>
      <w:sz w:val="16"/>
      <w:szCs w:val="16"/>
    </w:rPr>
  </w:style>
  <w:style w:type="character" w:customStyle="1" w:styleId="BalloonTextChar">
    <w:name w:val="Balloon Text Char"/>
    <w:basedOn w:val="DefaultParagraphFont"/>
    <w:link w:val="BalloonText"/>
    <w:uiPriority w:val="99"/>
    <w:semiHidden/>
    <w:rsid w:val="00634F3C"/>
    <w:rPr>
      <w:rFonts w:ascii="Arial" w:hAnsi="Arial" w:cs="Arial"/>
      <w:sz w:val="16"/>
      <w:szCs w:val="16"/>
    </w:rPr>
  </w:style>
  <w:style w:type="paragraph" w:styleId="ListParagraph">
    <w:name w:val="List Paragraph"/>
    <w:basedOn w:val="Normal"/>
    <w:uiPriority w:val="34"/>
    <w:qFormat/>
    <w:rsid w:val="00634F3C"/>
    <w:pPr>
      <w:spacing w:after="160" w:line="259" w:lineRule="auto"/>
      <w:ind w:left="720"/>
      <w:contextualSpacing/>
    </w:pPr>
  </w:style>
  <w:style w:type="character" w:styleId="Hyperlink">
    <w:name w:val="Hyperlink"/>
    <w:basedOn w:val="DefaultParagraphFont"/>
    <w:uiPriority w:val="99"/>
    <w:unhideWhenUsed/>
    <w:rsid w:val="00634F3C"/>
    <w:rPr>
      <w:color w:val="0000FF" w:themeColor="hyperlink"/>
      <w:u w:val="single"/>
    </w:rPr>
  </w:style>
  <w:style w:type="paragraph" w:customStyle="1" w:styleId="Para">
    <w:name w:val="Para"/>
    <w:basedOn w:val="Normal"/>
    <w:uiPriority w:val="99"/>
    <w:rsid w:val="00634F3C"/>
    <w:pPr>
      <w:widowControl w:val="0"/>
      <w:autoSpaceDE w:val="0"/>
      <w:autoSpaceDN w:val="0"/>
      <w:adjustRightInd w:val="0"/>
      <w:spacing w:before="120" w:after="40" w:line="240" w:lineRule="auto"/>
      <w:jc w:val="center"/>
    </w:pPr>
    <w:rPr>
      <w:rFonts w:ascii="Arial" w:eastAsiaTheme="minorEastAsia" w:hAnsi="Arial" w:cs="Arial"/>
      <w:b/>
      <w:bCs/>
      <w:sz w:val="18"/>
      <w:szCs w:val="18"/>
    </w:rPr>
  </w:style>
  <w:style w:type="paragraph" w:customStyle="1" w:styleId="Referenz">
    <w:name w:val="Referenz"/>
    <w:basedOn w:val="Normal"/>
    <w:rsid w:val="003F46CE"/>
    <w:pPr>
      <w:tabs>
        <w:tab w:val="left" w:pos="1134"/>
      </w:tabs>
      <w:spacing w:after="20" w:line="240" w:lineRule="auto"/>
    </w:pPr>
    <w:rPr>
      <w:rFonts w:ascii="Arial" w:eastAsia="Times New Roman" w:hAnsi="Arial" w:cs="Times New Roman"/>
      <w:sz w:val="18"/>
      <w:szCs w:val="20"/>
      <w:lang w:eastAsia="de-CH"/>
    </w:rPr>
  </w:style>
  <w:style w:type="paragraph" w:styleId="Quote">
    <w:name w:val="Quote"/>
    <w:basedOn w:val="Normal"/>
    <w:next w:val="Normal"/>
    <w:link w:val="QuoteChar"/>
    <w:uiPriority w:val="29"/>
    <w:qFormat/>
    <w:rsid w:val="00672AFA"/>
    <w:rPr>
      <w:i/>
      <w:iCs/>
      <w:color w:val="000000" w:themeColor="text1"/>
    </w:rPr>
  </w:style>
  <w:style w:type="character" w:customStyle="1" w:styleId="QuoteChar">
    <w:name w:val="Quote Char"/>
    <w:basedOn w:val="DefaultParagraphFont"/>
    <w:link w:val="Quote"/>
    <w:uiPriority w:val="29"/>
    <w:rsid w:val="00672AFA"/>
    <w:rPr>
      <w:i/>
      <w:iCs/>
      <w:color w:val="000000" w:themeColor="text1"/>
    </w:rPr>
  </w:style>
  <w:style w:type="paragraph" w:styleId="TOC1">
    <w:name w:val="toc 1"/>
    <w:basedOn w:val="Normal"/>
    <w:next w:val="Normal"/>
    <w:autoRedefine/>
    <w:uiPriority w:val="39"/>
    <w:semiHidden/>
    <w:unhideWhenUsed/>
    <w:rsid w:val="007367AF"/>
    <w:pPr>
      <w:spacing w:after="100"/>
    </w:pPr>
  </w:style>
  <w:style w:type="paragraph" w:styleId="NoSpacing">
    <w:name w:val="No Spacing"/>
    <w:uiPriority w:val="1"/>
    <w:qFormat/>
    <w:rsid w:val="00FA29BA"/>
    <w:pPr>
      <w:spacing w:after="0" w:line="240" w:lineRule="auto"/>
    </w:pPr>
    <w:rPr>
      <w:rFonts w:eastAsiaTheme="minorEastAsia"/>
    </w:rPr>
  </w:style>
  <w:style w:type="character" w:styleId="FootnoteReference">
    <w:name w:val="footnote reference"/>
    <w:rsid w:val="00E40347"/>
    <w:rPr>
      <w:vertAlign w:val="superscript"/>
    </w:rPr>
  </w:style>
  <w:style w:type="character" w:styleId="FollowedHyperlink">
    <w:name w:val="FollowedHyperlink"/>
    <w:basedOn w:val="DefaultParagraphFont"/>
    <w:uiPriority w:val="99"/>
    <w:semiHidden/>
    <w:unhideWhenUsed/>
    <w:rsid w:val="00037DC9"/>
    <w:rPr>
      <w:color w:val="800080" w:themeColor="followedHyperlink"/>
      <w:u w:val="single"/>
    </w:rPr>
  </w:style>
  <w:style w:type="character" w:styleId="CommentReference">
    <w:name w:val="annotation reference"/>
    <w:basedOn w:val="DefaultParagraphFont"/>
    <w:uiPriority w:val="99"/>
    <w:semiHidden/>
    <w:unhideWhenUsed/>
    <w:rsid w:val="00F24744"/>
    <w:rPr>
      <w:sz w:val="16"/>
      <w:szCs w:val="16"/>
    </w:rPr>
  </w:style>
  <w:style w:type="paragraph" w:styleId="CommentText">
    <w:name w:val="annotation text"/>
    <w:basedOn w:val="Normal"/>
    <w:link w:val="CommentTextChar"/>
    <w:uiPriority w:val="99"/>
    <w:unhideWhenUsed/>
    <w:rsid w:val="00F24744"/>
    <w:pPr>
      <w:spacing w:after="160" w:line="240" w:lineRule="auto"/>
    </w:pPr>
    <w:rPr>
      <w:sz w:val="20"/>
      <w:szCs w:val="20"/>
      <w:lang w:val="de-CH"/>
    </w:rPr>
  </w:style>
  <w:style w:type="character" w:customStyle="1" w:styleId="CommentTextChar">
    <w:name w:val="Comment Text Char"/>
    <w:basedOn w:val="DefaultParagraphFont"/>
    <w:link w:val="CommentText"/>
    <w:uiPriority w:val="99"/>
    <w:rsid w:val="00F24744"/>
    <w:rPr>
      <w:sz w:val="20"/>
      <w:szCs w:val="20"/>
      <w:lang w:val="de-CH"/>
    </w:rPr>
  </w:style>
  <w:style w:type="paragraph" w:styleId="Revision">
    <w:name w:val="Revision"/>
    <w:hidden/>
    <w:uiPriority w:val="99"/>
    <w:semiHidden/>
    <w:rsid w:val="00EE4595"/>
    <w:pPr>
      <w:spacing w:after="0" w:line="240" w:lineRule="auto"/>
    </w:pPr>
  </w:style>
  <w:style w:type="paragraph" w:customStyle="1" w:styleId="paragraph">
    <w:name w:val="paragraph"/>
    <w:basedOn w:val="Normal"/>
    <w:rsid w:val="00AA096E"/>
    <w:pPr>
      <w:spacing w:before="100" w:beforeAutospacing="1" w:after="100" w:afterAutospacing="1" w:line="240" w:lineRule="auto"/>
    </w:pPr>
    <w:rPr>
      <w:rFonts w:ascii="Times New Roman" w:eastAsia="Times New Roman" w:hAnsi="Times New Roman" w:cs="Times New Roman"/>
      <w:sz w:val="24"/>
      <w:szCs w:val="24"/>
      <w:lang w:val="de-CH" w:eastAsia="de-CH"/>
    </w:rPr>
  </w:style>
  <w:style w:type="character" w:customStyle="1" w:styleId="normaltextrun">
    <w:name w:val="normaltextrun"/>
    <w:basedOn w:val="DefaultParagraphFont"/>
    <w:rsid w:val="00AA096E"/>
  </w:style>
  <w:style w:type="character" w:customStyle="1" w:styleId="fontstyle01">
    <w:name w:val="fontstyle01"/>
    <w:basedOn w:val="DefaultParagraphFont"/>
    <w:rsid w:val="00AA096E"/>
    <w:rPr>
      <w:rFonts w:ascii="Frutiger-Light" w:hAnsi="Frutiger-Light" w:hint="default"/>
      <w:color w:val="000000"/>
    </w:rPr>
  </w:style>
  <w:style w:type="character" w:customStyle="1" w:styleId="a-leadcontent-more">
    <w:name w:val="a-lead__content-more"/>
    <w:basedOn w:val="DefaultParagraphFont"/>
    <w:rsid w:val="00151DA1"/>
  </w:style>
  <w:style w:type="paragraph" w:styleId="NormalWeb">
    <w:name w:val="Normal (Web)"/>
    <w:basedOn w:val="Normal"/>
    <w:uiPriority w:val="99"/>
    <w:unhideWhenUsed/>
    <w:rsid w:val="00151DA1"/>
    <w:pPr>
      <w:spacing w:before="100" w:beforeAutospacing="1" w:after="100" w:afterAutospacing="1" w:line="240" w:lineRule="auto"/>
    </w:pPr>
    <w:rPr>
      <w:rFonts w:ascii="Times New Roman" w:eastAsia="Times New Roman" w:hAnsi="Times New Roman" w:cs="Times New Roman"/>
      <w:sz w:val="24"/>
      <w:szCs w:val="24"/>
      <w:lang w:val="de-AT" w:eastAsia="de-AT"/>
    </w:rPr>
  </w:style>
  <w:style w:type="character" w:styleId="Strong">
    <w:name w:val="Strong"/>
    <w:basedOn w:val="DefaultParagraphFont"/>
    <w:uiPriority w:val="22"/>
    <w:qFormat/>
    <w:rsid w:val="00151DA1"/>
    <w:rPr>
      <w:b/>
      <w:bCs/>
    </w:rPr>
  </w:style>
  <w:style w:type="character" w:styleId="UnresolvedMention">
    <w:name w:val="Unresolved Mention"/>
    <w:basedOn w:val="DefaultParagraphFont"/>
    <w:uiPriority w:val="99"/>
    <w:semiHidden/>
    <w:unhideWhenUsed/>
    <w:rsid w:val="00EA6AD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51BC0"/>
    <w:pPr>
      <w:spacing w:after="200"/>
    </w:pPr>
    <w:rPr>
      <w:b/>
      <w:bCs/>
      <w:lang w:val="en-US"/>
    </w:rPr>
  </w:style>
  <w:style w:type="character" w:customStyle="1" w:styleId="CommentSubjectChar">
    <w:name w:val="Comment Subject Char"/>
    <w:basedOn w:val="CommentTextChar"/>
    <w:link w:val="CommentSubject"/>
    <w:uiPriority w:val="99"/>
    <w:semiHidden/>
    <w:rsid w:val="00D51BC0"/>
    <w:rPr>
      <w:b/>
      <w:bCs/>
      <w:sz w:val="20"/>
      <w:szCs w:val="20"/>
      <w:lang w:val="de-CH"/>
    </w:rPr>
  </w:style>
  <w:style w:type="character" w:customStyle="1" w:styleId="cf01">
    <w:name w:val="cf01"/>
    <w:basedOn w:val="DefaultParagraphFont"/>
    <w:rsid w:val="00063E7C"/>
    <w:rPr>
      <w:rFonts w:ascii="Segoe UI" w:hAnsi="Segoe UI" w:cs="Segoe UI" w:hint="default"/>
      <w:sz w:val="18"/>
      <w:szCs w:val="18"/>
    </w:rPr>
  </w:style>
  <w:style w:type="paragraph" w:styleId="PlainText">
    <w:name w:val="Plain Text"/>
    <w:basedOn w:val="Normal"/>
    <w:link w:val="PlainTextChar"/>
    <w:uiPriority w:val="99"/>
    <w:unhideWhenUsed/>
    <w:rsid w:val="002158B2"/>
    <w:pPr>
      <w:spacing w:after="0" w:line="240" w:lineRule="auto"/>
    </w:pPr>
    <w:rPr>
      <w:rFonts w:ascii="Calibri" w:eastAsia="Calibri" w:hAnsi="Calibri" w:cs="Times New Roman"/>
      <w:szCs w:val="21"/>
    </w:rPr>
  </w:style>
  <w:style w:type="character" w:customStyle="1" w:styleId="PlainTextChar">
    <w:name w:val="Plain Text Char"/>
    <w:basedOn w:val="DefaultParagraphFont"/>
    <w:link w:val="PlainText"/>
    <w:uiPriority w:val="99"/>
    <w:rsid w:val="002158B2"/>
    <w:rPr>
      <w:rFonts w:ascii="Calibri" w:eastAsia="Calibri" w:hAnsi="Calibri" w:cs="Times New Roman"/>
      <w:szCs w:val="21"/>
    </w:rPr>
  </w:style>
  <w:style w:type="character" w:customStyle="1" w:styleId="Heading3Char">
    <w:name w:val="Heading 3 Char"/>
    <w:basedOn w:val="DefaultParagraphFont"/>
    <w:link w:val="Heading3"/>
    <w:uiPriority w:val="9"/>
    <w:rsid w:val="008B222A"/>
    <w:rPr>
      <w:rFonts w:ascii="Times New Roman" w:eastAsia="Times New Roman" w:hAnsi="Times New Roman" w:cs="Times New Roman"/>
      <w:b/>
      <w:bCs/>
      <w:sz w:val="27"/>
      <w:szCs w:val="27"/>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695399">
      <w:bodyDiv w:val="1"/>
      <w:marLeft w:val="0"/>
      <w:marRight w:val="0"/>
      <w:marTop w:val="0"/>
      <w:marBottom w:val="0"/>
      <w:divBdr>
        <w:top w:val="none" w:sz="0" w:space="0" w:color="auto"/>
        <w:left w:val="none" w:sz="0" w:space="0" w:color="auto"/>
        <w:bottom w:val="none" w:sz="0" w:space="0" w:color="auto"/>
        <w:right w:val="none" w:sz="0" w:space="0" w:color="auto"/>
      </w:divBdr>
      <w:divsChild>
        <w:div w:id="3367503">
          <w:marLeft w:val="0"/>
          <w:marRight w:val="0"/>
          <w:marTop w:val="360"/>
          <w:marBottom w:val="360"/>
          <w:divBdr>
            <w:top w:val="none" w:sz="0" w:space="0" w:color="auto"/>
            <w:left w:val="none" w:sz="0" w:space="0" w:color="auto"/>
            <w:bottom w:val="none" w:sz="0" w:space="0" w:color="auto"/>
            <w:right w:val="none" w:sz="0" w:space="0" w:color="auto"/>
          </w:divBdr>
          <w:divsChild>
            <w:div w:id="1933123913">
              <w:marLeft w:val="0"/>
              <w:marRight w:val="0"/>
              <w:marTop w:val="0"/>
              <w:marBottom w:val="0"/>
              <w:divBdr>
                <w:top w:val="none" w:sz="0" w:space="0" w:color="auto"/>
                <w:left w:val="none" w:sz="0" w:space="0" w:color="auto"/>
                <w:bottom w:val="none" w:sz="0" w:space="0" w:color="auto"/>
                <w:right w:val="none" w:sz="0" w:space="0" w:color="auto"/>
              </w:divBdr>
              <w:divsChild>
                <w:div w:id="11955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7799">
          <w:marLeft w:val="0"/>
          <w:marRight w:val="0"/>
          <w:marTop w:val="360"/>
          <w:marBottom w:val="360"/>
          <w:divBdr>
            <w:top w:val="none" w:sz="0" w:space="0" w:color="auto"/>
            <w:left w:val="none" w:sz="0" w:space="0" w:color="auto"/>
            <w:bottom w:val="none" w:sz="0" w:space="0" w:color="auto"/>
            <w:right w:val="none" w:sz="0" w:space="0" w:color="auto"/>
          </w:divBdr>
          <w:divsChild>
            <w:div w:id="1900899829">
              <w:marLeft w:val="0"/>
              <w:marRight w:val="0"/>
              <w:marTop w:val="0"/>
              <w:marBottom w:val="0"/>
              <w:divBdr>
                <w:top w:val="none" w:sz="0" w:space="0" w:color="auto"/>
                <w:left w:val="none" w:sz="0" w:space="0" w:color="auto"/>
                <w:bottom w:val="none" w:sz="0" w:space="0" w:color="auto"/>
                <w:right w:val="none" w:sz="0" w:space="0" w:color="auto"/>
              </w:divBdr>
              <w:divsChild>
                <w:div w:id="80373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867047">
      <w:bodyDiv w:val="1"/>
      <w:marLeft w:val="0"/>
      <w:marRight w:val="0"/>
      <w:marTop w:val="0"/>
      <w:marBottom w:val="0"/>
      <w:divBdr>
        <w:top w:val="none" w:sz="0" w:space="0" w:color="auto"/>
        <w:left w:val="none" w:sz="0" w:space="0" w:color="auto"/>
        <w:bottom w:val="none" w:sz="0" w:space="0" w:color="auto"/>
        <w:right w:val="none" w:sz="0" w:space="0" w:color="auto"/>
      </w:divBdr>
    </w:div>
    <w:div w:id="732435889">
      <w:bodyDiv w:val="1"/>
      <w:marLeft w:val="0"/>
      <w:marRight w:val="0"/>
      <w:marTop w:val="0"/>
      <w:marBottom w:val="0"/>
      <w:divBdr>
        <w:top w:val="none" w:sz="0" w:space="0" w:color="auto"/>
        <w:left w:val="none" w:sz="0" w:space="0" w:color="auto"/>
        <w:bottom w:val="none" w:sz="0" w:space="0" w:color="auto"/>
        <w:right w:val="none" w:sz="0" w:space="0" w:color="auto"/>
      </w:divBdr>
    </w:div>
    <w:div w:id="982392339">
      <w:bodyDiv w:val="1"/>
      <w:marLeft w:val="0"/>
      <w:marRight w:val="0"/>
      <w:marTop w:val="0"/>
      <w:marBottom w:val="0"/>
      <w:divBdr>
        <w:top w:val="none" w:sz="0" w:space="0" w:color="auto"/>
        <w:left w:val="none" w:sz="0" w:space="0" w:color="auto"/>
        <w:bottom w:val="none" w:sz="0" w:space="0" w:color="auto"/>
        <w:right w:val="none" w:sz="0" w:space="0" w:color="auto"/>
      </w:divBdr>
    </w:div>
    <w:div w:id="1176310723">
      <w:bodyDiv w:val="1"/>
      <w:marLeft w:val="0"/>
      <w:marRight w:val="0"/>
      <w:marTop w:val="0"/>
      <w:marBottom w:val="0"/>
      <w:divBdr>
        <w:top w:val="none" w:sz="0" w:space="0" w:color="auto"/>
        <w:left w:val="none" w:sz="0" w:space="0" w:color="auto"/>
        <w:bottom w:val="none" w:sz="0" w:space="0" w:color="auto"/>
        <w:right w:val="none" w:sz="0" w:space="0" w:color="auto"/>
      </w:divBdr>
      <w:divsChild>
        <w:div w:id="192422234">
          <w:marLeft w:val="288"/>
          <w:marRight w:val="0"/>
          <w:marTop w:val="0"/>
          <w:marBottom w:val="120"/>
          <w:divBdr>
            <w:top w:val="none" w:sz="0" w:space="0" w:color="auto"/>
            <w:left w:val="none" w:sz="0" w:space="0" w:color="auto"/>
            <w:bottom w:val="none" w:sz="0" w:space="0" w:color="auto"/>
            <w:right w:val="none" w:sz="0" w:space="0" w:color="auto"/>
          </w:divBdr>
        </w:div>
        <w:div w:id="718214038">
          <w:marLeft w:val="288"/>
          <w:marRight w:val="0"/>
          <w:marTop w:val="0"/>
          <w:marBottom w:val="120"/>
          <w:divBdr>
            <w:top w:val="none" w:sz="0" w:space="0" w:color="auto"/>
            <w:left w:val="none" w:sz="0" w:space="0" w:color="auto"/>
            <w:bottom w:val="none" w:sz="0" w:space="0" w:color="auto"/>
            <w:right w:val="none" w:sz="0" w:space="0" w:color="auto"/>
          </w:divBdr>
        </w:div>
        <w:div w:id="1186869390">
          <w:marLeft w:val="288"/>
          <w:marRight w:val="0"/>
          <w:marTop w:val="0"/>
          <w:marBottom w:val="120"/>
          <w:divBdr>
            <w:top w:val="none" w:sz="0" w:space="0" w:color="auto"/>
            <w:left w:val="none" w:sz="0" w:space="0" w:color="auto"/>
            <w:bottom w:val="none" w:sz="0" w:space="0" w:color="auto"/>
            <w:right w:val="none" w:sz="0" w:space="0" w:color="auto"/>
          </w:divBdr>
        </w:div>
        <w:div w:id="1464888434">
          <w:marLeft w:val="288"/>
          <w:marRight w:val="0"/>
          <w:marTop w:val="0"/>
          <w:marBottom w:val="120"/>
          <w:divBdr>
            <w:top w:val="none" w:sz="0" w:space="0" w:color="auto"/>
            <w:left w:val="none" w:sz="0" w:space="0" w:color="auto"/>
            <w:bottom w:val="none" w:sz="0" w:space="0" w:color="auto"/>
            <w:right w:val="none" w:sz="0" w:space="0" w:color="auto"/>
          </w:divBdr>
        </w:div>
        <w:div w:id="1986469757">
          <w:marLeft w:val="288"/>
          <w:marRight w:val="0"/>
          <w:marTop w:val="0"/>
          <w:marBottom w:val="120"/>
          <w:divBdr>
            <w:top w:val="none" w:sz="0" w:space="0" w:color="auto"/>
            <w:left w:val="none" w:sz="0" w:space="0" w:color="auto"/>
            <w:bottom w:val="none" w:sz="0" w:space="0" w:color="auto"/>
            <w:right w:val="none" w:sz="0" w:space="0" w:color="auto"/>
          </w:divBdr>
        </w:div>
      </w:divsChild>
    </w:div>
    <w:div w:id="1202667010">
      <w:bodyDiv w:val="1"/>
      <w:marLeft w:val="0"/>
      <w:marRight w:val="0"/>
      <w:marTop w:val="0"/>
      <w:marBottom w:val="0"/>
      <w:divBdr>
        <w:top w:val="none" w:sz="0" w:space="0" w:color="auto"/>
        <w:left w:val="none" w:sz="0" w:space="0" w:color="auto"/>
        <w:bottom w:val="none" w:sz="0" w:space="0" w:color="auto"/>
        <w:right w:val="none" w:sz="0" w:space="0" w:color="auto"/>
      </w:divBdr>
    </w:div>
    <w:div w:id="1542279802">
      <w:bodyDiv w:val="1"/>
      <w:marLeft w:val="0"/>
      <w:marRight w:val="0"/>
      <w:marTop w:val="0"/>
      <w:marBottom w:val="0"/>
      <w:divBdr>
        <w:top w:val="none" w:sz="0" w:space="0" w:color="auto"/>
        <w:left w:val="none" w:sz="0" w:space="0" w:color="auto"/>
        <w:bottom w:val="none" w:sz="0" w:space="0" w:color="auto"/>
        <w:right w:val="none" w:sz="0" w:space="0" w:color="auto"/>
      </w:divBdr>
    </w:div>
    <w:div w:id="1817188791">
      <w:bodyDiv w:val="1"/>
      <w:marLeft w:val="0"/>
      <w:marRight w:val="0"/>
      <w:marTop w:val="0"/>
      <w:marBottom w:val="0"/>
      <w:divBdr>
        <w:top w:val="none" w:sz="0" w:space="0" w:color="auto"/>
        <w:left w:val="none" w:sz="0" w:space="0" w:color="auto"/>
        <w:bottom w:val="none" w:sz="0" w:space="0" w:color="auto"/>
        <w:right w:val="none" w:sz="0" w:space="0" w:color="auto"/>
      </w:divBdr>
    </w:div>
    <w:div w:id="1868445420">
      <w:bodyDiv w:val="1"/>
      <w:marLeft w:val="0"/>
      <w:marRight w:val="0"/>
      <w:marTop w:val="0"/>
      <w:marBottom w:val="0"/>
      <w:divBdr>
        <w:top w:val="none" w:sz="0" w:space="0" w:color="auto"/>
        <w:left w:val="none" w:sz="0" w:space="0" w:color="auto"/>
        <w:bottom w:val="none" w:sz="0" w:space="0" w:color="auto"/>
        <w:right w:val="none" w:sz="0" w:space="0" w:color="auto"/>
      </w:divBdr>
    </w:div>
    <w:div w:id="2005277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yondgravity.com/sites/default/files/styles/gallery_lightbox_x_large/public/media_image/2023-05/Oliver%20Grassmann-029.jpg.webp?itok=2TXVgR0W" TargetMode="External"/><Relationship Id="rId18" Type="http://schemas.openxmlformats.org/officeDocument/2006/relationships/hyperlink" Target="http://www.beyondgravity.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beyondgravity.com/sites/default/files/styles/gallery_lightbox_x_large/public/media_image/2024-04/Image%202%20opening%20steering%20mechanisms%20cleanroom.jpg.webp?itok=3w1qSCuH" TargetMode="External"/><Relationship Id="rId17" Type="http://schemas.openxmlformats.org/officeDocument/2006/relationships/hyperlink" Target="http://www.beyondgravity.com/news" TargetMode="External"/><Relationship Id="rId2" Type="http://schemas.openxmlformats.org/officeDocument/2006/relationships/customXml" Target="../customXml/item2.xml"/><Relationship Id="rId16" Type="http://schemas.openxmlformats.org/officeDocument/2006/relationships/hyperlink" Target="mailto:philipp.bircher@beyondgravity.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yondgravity.com/sites/default/files/styles/gallery_lightbox_x_large/public/media_image/2024-04/Appmax%20steering%20mechanisms%20for%20electric%20satellite%20thrusters%20during%20shaker%20tests.jpg.webp?itok=ki--bDFv" TargetMode="External"/><Relationship Id="rId5" Type="http://schemas.openxmlformats.org/officeDocument/2006/relationships/numbering" Target="numbering.xml"/><Relationship Id="rId15" Type="http://schemas.openxmlformats.org/officeDocument/2006/relationships/hyperlink" Target="https://www.youtube.com/watch?v=YEkYihsJ6yc"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yondgravity.com/sites/default/files/styles/gallery_lightbox_x_large/public/media_image/2024-04/Wolfgang%20Pawlinetz%20with%20APPMAX2%20steering%20mechanism_Anna%20Rauchenberger%20RAU-9173.jpg.webp?itok=V045dzO5"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747bde-2965-4097-a9fe-6de78d85b3c3">
      <Terms xmlns="http://schemas.microsoft.com/office/infopath/2007/PartnerControls"/>
    </lcf76f155ced4ddcb4097134ff3c332f>
    <TaxCatchAll xmlns="3a92e7c2-5b42-438e-a9eb-bfaaac2b768a" xsi:nil="true"/>
    <SharedWithUsers xmlns="3a92e7c2-5b42-438e-a9eb-bfaaac2b768a">
      <UserInfo>
        <DisplayName>Wolfgang Pawlinetz</DisplayName>
        <AccountId>103</AccountId>
        <AccountType/>
      </UserInfo>
      <UserInfo>
        <DisplayName>Oliver Grassmann</DisplayName>
        <AccountId>92</AccountId>
        <AccountType/>
      </UserInfo>
      <UserInfo>
        <DisplayName>Dominik Inschlag</DisplayName>
        <AccountId>458</AccountId>
        <AccountType/>
      </UserInfo>
      <UserInfo>
        <DisplayName>Bert Menhardt</DisplayName>
        <AccountId>473</AccountId>
        <AccountType/>
      </UserInfo>
      <UserInfo>
        <DisplayName>Nicholas West</DisplayName>
        <AccountId>106</AccountId>
        <AccountType/>
      </UserInfo>
      <UserInfo>
        <DisplayName>André Wall</DisplayName>
        <AccountId>81</AccountId>
        <AccountType/>
      </UserInfo>
      <UserInfo>
        <DisplayName>Oliver Kunz</DisplayName>
        <AccountId>89</AccountId>
        <AccountType/>
      </UserInfo>
      <UserInfo>
        <DisplayName>Paul Horstink</DisplayName>
        <AccountId>90</AccountId>
        <AccountType/>
      </UserInfo>
      <UserInfo>
        <DisplayName>Laura-Katrin Seitz</DisplayName>
        <AccountId>190</AccountId>
        <AccountType/>
      </UserInfo>
      <UserInfo>
        <DisplayName>Caroline Schmitt</DisplayName>
        <AccountId>343</AccountId>
        <AccountType/>
      </UserInfo>
      <UserInfo>
        <DisplayName>Angelo Quabba</DisplayName>
        <AccountId>88</AccountId>
        <AccountType/>
      </UserInfo>
      <UserInfo>
        <DisplayName>Georg Grabmayr</DisplayName>
        <AccountId>996</AccountId>
        <AccountType/>
      </UserInfo>
      <UserInfo>
        <DisplayName>Kurt Kober</DisplayName>
        <AccountId>101</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4F00666D0B2BC44BB0A4D79C97A3E88E" ma:contentTypeVersion="15" ma:contentTypeDescription="Ein neues Dokument erstellen." ma:contentTypeScope="" ma:versionID="4dfdd0793aef409ac97f43b2340e55f7">
  <xsd:schema xmlns:xsd="http://www.w3.org/2001/XMLSchema" xmlns:xs="http://www.w3.org/2001/XMLSchema" xmlns:p="http://schemas.microsoft.com/office/2006/metadata/properties" xmlns:ns2="30747bde-2965-4097-a9fe-6de78d85b3c3" xmlns:ns3="3a92e7c2-5b42-438e-a9eb-bfaaac2b768a" targetNamespace="http://schemas.microsoft.com/office/2006/metadata/properties" ma:root="true" ma:fieldsID="018fee3d42adf828704b133dcdb55a94" ns2:_="" ns3:_="">
    <xsd:import namespace="30747bde-2965-4097-a9fe-6de78d85b3c3"/>
    <xsd:import namespace="3a92e7c2-5b42-438e-a9eb-bfaaac2b768a"/>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47bde-2965-4097-a9fe-6de78d85b3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3de204c0-5f5b-4590-a04e-c3c641a9c9a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a92e7c2-5b42-438e-a9eb-bfaaac2b768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42b156a-c6b8-4b1e-9538-75c7a379728a}" ma:internalName="TaxCatchAll" ma:showField="CatchAllData" ma:web="3a92e7c2-5b42-438e-a9eb-bfaaac2b76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DF5BAB-D310-4A89-9158-143C9565CE0F}">
  <ds:schemaRefs>
    <ds:schemaRef ds:uri="http://schemas.microsoft.com/sharepoint/v3/contenttype/forms"/>
  </ds:schemaRefs>
</ds:datastoreItem>
</file>

<file path=customXml/itemProps2.xml><?xml version="1.0" encoding="utf-8"?>
<ds:datastoreItem xmlns:ds="http://schemas.openxmlformats.org/officeDocument/2006/customXml" ds:itemID="{59932EF1-5C4A-4205-A9B4-70A50B4F0773}">
  <ds:schemaRefs>
    <ds:schemaRef ds:uri="http://schemas.microsoft.com/office/2006/metadata/properties"/>
    <ds:schemaRef ds:uri="http://schemas.microsoft.com/office/infopath/2007/PartnerControls"/>
    <ds:schemaRef ds:uri="30747bde-2965-4097-a9fe-6de78d85b3c3"/>
    <ds:schemaRef ds:uri="3a92e7c2-5b42-438e-a9eb-bfaaac2b768a"/>
  </ds:schemaRefs>
</ds:datastoreItem>
</file>

<file path=customXml/itemProps3.xml><?xml version="1.0" encoding="utf-8"?>
<ds:datastoreItem xmlns:ds="http://schemas.openxmlformats.org/officeDocument/2006/customXml" ds:itemID="{E2061C18-D608-4289-86B6-FB7678E5498E}">
  <ds:schemaRefs>
    <ds:schemaRef ds:uri="http://schemas.openxmlformats.org/officeDocument/2006/bibliography"/>
  </ds:schemaRefs>
</ds:datastoreItem>
</file>

<file path=customXml/itemProps4.xml><?xml version="1.0" encoding="utf-8"?>
<ds:datastoreItem xmlns:ds="http://schemas.openxmlformats.org/officeDocument/2006/customXml" ds:itemID="{0873633D-E99D-4101-8176-58090C850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47bde-2965-4097-a9fe-6de78d85b3c3"/>
    <ds:schemaRef ds:uri="3a92e7c2-5b42-438e-a9eb-bfaaac2b76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930</Words>
  <Characters>5859</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RUAG Services AG</Company>
  <LinksUpToDate>false</LinksUpToDate>
  <CharactersWithSpaces>6776</CharactersWithSpaces>
  <SharedDoc>false</SharedDoc>
  <HLinks>
    <vt:vector size="18" baseType="variant">
      <vt:variant>
        <vt:i4>4587535</vt:i4>
      </vt:variant>
      <vt:variant>
        <vt:i4>6</vt:i4>
      </vt:variant>
      <vt:variant>
        <vt:i4>0</vt:i4>
      </vt:variant>
      <vt:variant>
        <vt:i4>5</vt:i4>
      </vt:variant>
      <vt:variant>
        <vt:lpwstr>http://www.beyondgravity.com/</vt:lpwstr>
      </vt:variant>
      <vt:variant>
        <vt:lpwstr/>
      </vt:variant>
      <vt:variant>
        <vt:i4>6225989</vt:i4>
      </vt:variant>
      <vt:variant>
        <vt:i4>3</vt:i4>
      </vt:variant>
      <vt:variant>
        <vt:i4>0</vt:i4>
      </vt:variant>
      <vt:variant>
        <vt:i4>5</vt:i4>
      </vt:variant>
      <vt:variant>
        <vt:lpwstr>http://www.beyondgravity.com/news</vt:lpwstr>
      </vt:variant>
      <vt:variant>
        <vt:lpwstr/>
      </vt:variant>
      <vt:variant>
        <vt:i4>327776</vt:i4>
      </vt:variant>
      <vt:variant>
        <vt:i4>0</vt:i4>
      </vt:variant>
      <vt:variant>
        <vt:i4>0</vt:i4>
      </vt:variant>
      <vt:variant>
        <vt:i4>5</vt:i4>
      </vt:variant>
      <vt:variant>
        <vt:lpwstr>mailto:philipp.bircher@beyondgravity.com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XU3394</dc:creator>
  <cp:keywords>, docId:FC857B883399E808CF20B124C6DD809C</cp:keywords>
  <dc:description/>
  <cp:lastModifiedBy>Christian Thalmayr</cp:lastModifiedBy>
  <cp:revision>4</cp:revision>
  <cp:lastPrinted>2024-04-10T16:20:00Z</cp:lastPrinted>
  <dcterms:created xsi:type="dcterms:W3CDTF">2024-04-11T10:00:00Z</dcterms:created>
  <dcterms:modified xsi:type="dcterms:W3CDTF">2024-04-11T13:33:00Z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0x0101004F00666D0B2BC44BB0A4D79C97A3E88E</vt:lpwstr>
  </property>
  <property fmtid="{D5CDD505-2E9C-101B-9397-08002B2CF9AE}" pid="3" name="MediaServiceImageTags">
    <vt:lpwstr/>
  </property>
</Properties>
</file>